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83629439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47113E" w:rsidRDefault="0047113E">
          <w:pPr>
            <w:pStyle w:val="ab"/>
          </w:pPr>
          <w:r>
            <w:t>Оглавление</w:t>
          </w:r>
        </w:p>
        <w:p w:rsidR="008B237D" w:rsidRDefault="0047113E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8600470" w:history="1">
            <w:r w:rsidR="008B237D" w:rsidRPr="00C4320B">
              <w:rPr>
                <w:rStyle w:val="a4"/>
                <w:noProof/>
              </w:rPr>
              <w:t>Видеоконференции в ИВС МЭИ.</w:t>
            </w:r>
            <w:r w:rsidR="008B237D">
              <w:rPr>
                <w:noProof/>
                <w:webHidden/>
              </w:rPr>
              <w:tab/>
            </w:r>
            <w:r w:rsidR="008B237D">
              <w:rPr>
                <w:noProof/>
                <w:webHidden/>
              </w:rPr>
              <w:fldChar w:fldCharType="begin"/>
            </w:r>
            <w:r w:rsidR="008B237D">
              <w:rPr>
                <w:noProof/>
                <w:webHidden/>
              </w:rPr>
              <w:instrText xml:space="preserve"> PAGEREF _Toc418600470 \h </w:instrText>
            </w:r>
            <w:r w:rsidR="008B237D">
              <w:rPr>
                <w:noProof/>
                <w:webHidden/>
              </w:rPr>
            </w:r>
            <w:r w:rsidR="008B237D">
              <w:rPr>
                <w:noProof/>
                <w:webHidden/>
              </w:rPr>
              <w:fldChar w:fldCharType="separate"/>
            </w:r>
            <w:r w:rsidR="008B237D">
              <w:rPr>
                <w:noProof/>
                <w:webHidden/>
              </w:rPr>
              <w:t>1</w:t>
            </w:r>
            <w:r w:rsidR="008B237D">
              <w:rPr>
                <w:noProof/>
                <w:webHidden/>
              </w:rPr>
              <w:fldChar w:fldCharType="end"/>
            </w:r>
          </w:hyperlink>
        </w:p>
        <w:p w:rsidR="008B237D" w:rsidRDefault="008B237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8600471" w:history="1">
            <w:r w:rsidRPr="00C4320B">
              <w:rPr>
                <w:rStyle w:val="a4"/>
                <w:noProof/>
              </w:rPr>
              <w:t>Назначение видеоконференций.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_Toc418600471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237D" w:rsidRDefault="008B237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8600472" w:history="1">
            <w:r w:rsidRPr="00C4320B">
              <w:rPr>
                <w:rStyle w:val="a4"/>
                <w:noProof/>
              </w:rPr>
              <w:t>Состав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_Toc418600472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237D" w:rsidRDefault="008B237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8600473" w:history="1">
            <w:r w:rsidRPr="00C4320B">
              <w:rPr>
                <w:rStyle w:val="a4"/>
                <w:noProof/>
              </w:rPr>
              <w:t xml:space="preserve">Видеоконференции </w:t>
            </w:r>
            <w:r w:rsidRPr="00C4320B">
              <w:rPr>
                <w:rStyle w:val="a4"/>
                <w:noProof/>
                <w:lang w:val="en-US"/>
              </w:rPr>
              <w:t>Lync</w:t>
            </w:r>
            <w:r w:rsidRPr="00C4320B">
              <w:rPr>
                <w:rStyle w:val="a4"/>
                <w:noProof/>
              </w:rPr>
              <w:t>2013.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_Toc418600473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237D" w:rsidRDefault="008B237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8600474" w:history="1">
            <w:r w:rsidRPr="00C4320B">
              <w:rPr>
                <w:rStyle w:val="a4"/>
                <w:noProof/>
              </w:rPr>
              <w:t xml:space="preserve">Запуск программы </w:t>
            </w:r>
            <w:r w:rsidRPr="00C4320B">
              <w:rPr>
                <w:rStyle w:val="a4"/>
                <w:noProof/>
                <w:lang w:val="en-US"/>
              </w:rPr>
              <w:t>Lync</w:t>
            </w:r>
            <w:r w:rsidRPr="00C4320B">
              <w:rPr>
                <w:rStyle w:val="a4"/>
                <w:noProof/>
              </w:rPr>
              <w:t>2013. 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_Toc418600474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237D" w:rsidRDefault="008B237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8600475" w:history="1">
            <w:r w:rsidRPr="00C4320B">
              <w:rPr>
                <w:rStyle w:val="a4"/>
                <w:noProof/>
              </w:rPr>
              <w:t>Управление контактами. Персональный вызов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_Toc418600475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237D" w:rsidRDefault="008B237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8600476" w:history="1">
            <w:r w:rsidRPr="00C4320B">
              <w:rPr>
                <w:rStyle w:val="a4"/>
                <w:noProof/>
              </w:rPr>
              <w:t>Управление собранием. Создание собрания,  планирование собрания.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_Toc418600476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237D" w:rsidRDefault="008B237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8600477" w:history="1">
            <w:r w:rsidRPr="00C4320B">
              <w:rPr>
                <w:rStyle w:val="a4"/>
                <w:noProof/>
              </w:rPr>
              <w:t>Настройка параметров собрания.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_Toc418600477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237D" w:rsidRDefault="008B237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8600478" w:history="1">
            <w:r w:rsidRPr="00C4320B">
              <w:rPr>
                <w:rStyle w:val="a4"/>
                <w:noProof/>
              </w:rPr>
              <w:t>Управление представлениями.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_Toc418600478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237D" w:rsidRDefault="008B237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8600479" w:history="1">
            <w:r w:rsidRPr="00C4320B">
              <w:rPr>
                <w:rStyle w:val="a4"/>
                <w:noProof/>
              </w:rPr>
              <w:t>Создание опроса.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_Toc418600479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237D" w:rsidRDefault="008B237D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8600480" w:history="1">
            <w:r w:rsidRPr="00C4320B">
              <w:rPr>
                <w:rStyle w:val="a4"/>
                <w:noProof/>
              </w:rPr>
              <w:t xml:space="preserve">Видеоконференции </w:t>
            </w:r>
            <w:r w:rsidRPr="00C4320B">
              <w:rPr>
                <w:rStyle w:val="a4"/>
                <w:noProof/>
                <w:lang w:val="en-US"/>
              </w:rPr>
              <w:t>Polycom</w:t>
            </w:r>
            <w:r w:rsidRPr="00C4320B">
              <w:rPr>
                <w:rStyle w:val="a4"/>
                <w:noProof/>
              </w:rPr>
              <w:t xml:space="preserve"> </w:t>
            </w:r>
            <w:r w:rsidRPr="00C4320B">
              <w:rPr>
                <w:rStyle w:val="a4"/>
                <w:noProof/>
                <w:lang w:val="en-US"/>
              </w:rPr>
              <w:t>Real</w:t>
            </w:r>
            <w:r w:rsidRPr="00C4320B">
              <w:rPr>
                <w:rStyle w:val="a4"/>
                <w:noProof/>
              </w:rPr>
              <w:t xml:space="preserve"> </w:t>
            </w:r>
            <w:r w:rsidRPr="00C4320B">
              <w:rPr>
                <w:rStyle w:val="a4"/>
                <w:noProof/>
                <w:lang w:val="en-US"/>
              </w:rPr>
              <w:t>Precense</w:t>
            </w:r>
            <w:r w:rsidRPr="00C4320B">
              <w:rPr>
                <w:rStyle w:val="a4"/>
                <w:noProof/>
              </w:rPr>
              <w:t xml:space="preserve"> </w:t>
            </w:r>
            <w:r w:rsidRPr="00C4320B">
              <w:rPr>
                <w:rStyle w:val="a4"/>
                <w:noProof/>
                <w:lang w:val="en-US"/>
              </w:rPr>
              <w:t>Desktop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_Toc418600480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237D" w:rsidRDefault="008B237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8600481" w:history="1">
            <w:r w:rsidRPr="00C4320B">
              <w:rPr>
                <w:rStyle w:val="a4"/>
                <w:noProof/>
              </w:rPr>
              <w:t>Запуск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_Toc418600481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237D" w:rsidRDefault="008B237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8600482" w:history="1">
            <w:r w:rsidRPr="00C4320B">
              <w:rPr>
                <w:rStyle w:val="a4"/>
                <w:noProof/>
              </w:rPr>
              <w:t>Управление вызовами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_Toc418600482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237D" w:rsidRDefault="008B237D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8600483" w:history="1">
            <w:r w:rsidRPr="00C4320B">
              <w:rPr>
                <w:rStyle w:val="a4"/>
                <w:noProof/>
              </w:rPr>
              <w:t>Управление параметрами конференции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_Toc418600483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113E" w:rsidRDefault="0047113E">
          <w:r>
            <w:rPr>
              <w:b/>
              <w:bCs/>
            </w:rPr>
            <w:fldChar w:fldCharType="end"/>
          </w:r>
        </w:p>
      </w:sdtContent>
    </w:sdt>
    <w:p w:rsidR="00B33299" w:rsidRPr="005754B5" w:rsidRDefault="0021316A" w:rsidP="0047113E">
      <w:pPr>
        <w:pStyle w:val="1"/>
      </w:pPr>
      <w:bookmarkStart w:id="0" w:name="_Toc418600470"/>
      <w:r w:rsidRPr="005754B5">
        <w:t>Видеоконференции в ИВС МЭИ.</w:t>
      </w:r>
      <w:bookmarkStart w:id="1" w:name="_GoBack"/>
      <w:bookmarkEnd w:id="0"/>
      <w:bookmarkEnd w:id="1"/>
    </w:p>
    <w:p w:rsidR="0021316A" w:rsidRDefault="0021316A" w:rsidP="005754B5">
      <w:pPr>
        <w:pStyle w:val="2"/>
      </w:pPr>
      <w:bookmarkStart w:id="2" w:name="_Toc418600471"/>
      <w:r>
        <w:t>Назначение видеоконференций.</w:t>
      </w:r>
      <w:bookmarkEnd w:id="2"/>
    </w:p>
    <w:p w:rsidR="0021316A" w:rsidRDefault="0021316A" w:rsidP="00213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Видеоконференция – это технология, позволяющая абонентам компьютерных сетей обмениваться видео и звуковой информацией в реальном масштабе времени. В качестве источников видеоинформации могут использоваться видеокамеры, файлы различных типов, любое изображение на мониторе компьютера или информация с подключенных к компьютеру устройств. Таким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видеоконференции являются мощным инструментом совместной работы, который объединяет различные источники информации и может применяться в различных целях.</w:t>
      </w:r>
    </w:p>
    <w:p w:rsidR="0021316A" w:rsidRDefault="0021316A" w:rsidP="00213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целями применения видеоконференций в МЭИ являются:</w:t>
      </w:r>
    </w:p>
    <w:p w:rsidR="0021316A" w:rsidRDefault="0021316A" w:rsidP="00213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совещаний, научных конференций и дискуссий «на рабочем месте»;</w:t>
      </w:r>
    </w:p>
    <w:p w:rsidR="0021316A" w:rsidRDefault="0021316A" w:rsidP="00213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дистанционное образование – трансляция лекций и других учебных занятий.</w:t>
      </w:r>
    </w:p>
    <w:p w:rsidR="0021316A" w:rsidRPr="00CA52A4" w:rsidRDefault="0021316A" w:rsidP="00213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видеоконференций МЭИ построена по закрытому принципу – в видеоконференции могут принимать участие только компьютеры, подключенные к ИВС МЭИ и только те абоненты, которые имеют учетные записи в системе авторизации ИВС МЭИ.</w:t>
      </w:r>
      <w:r w:rsidR="00CA52A4">
        <w:rPr>
          <w:rFonts w:ascii="Times New Roman" w:hAnsi="Times New Roman" w:cs="Times New Roman"/>
          <w:sz w:val="24"/>
          <w:szCs w:val="24"/>
        </w:rPr>
        <w:t xml:space="preserve"> Компьютеры, находящиеся в МЭИ, имеют постоянное кабельное подключение и готовы к работе с системами видеоконференций. Для компьютеров, находящихся вне МЭИ, подключенных через беспроводную сеть МЭИ или подключенных через </w:t>
      </w:r>
      <w:proofErr w:type="gramStart"/>
      <w:r w:rsidR="00CA52A4">
        <w:rPr>
          <w:rFonts w:ascii="Times New Roman" w:hAnsi="Times New Roman" w:cs="Times New Roman"/>
          <w:sz w:val="24"/>
          <w:szCs w:val="24"/>
        </w:rPr>
        <w:t>собственный</w:t>
      </w:r>
      <w:proofErr w:type="gramEnd"/>
      <w:r w:rsidR="00CA52A4">
        <w:rPr>
          <w:rFonts w:ascii="Times New Roman" w:hAnsi="Times New Roman" w:cs="Times New Roman"/>
          <w:sz w:val="24"/>
          <w:szCs w:val="24"/>
        </w:rPr>
        <w:t xml:space="preserve"> маршрутизатор необходимо запустить подключение по VPN. Инструкция по </w:t>
      </w:r>
      <w:r w:rsidR="00CA52A4">
        <w:rPr>
          <w:rFonts w:ascii="Times New Roman" w:hAnsi="Times New Roman" w:cs="Times New Roman"/>
          <w:sz w:val="24"/>
          <w:szCs w:val="24"/>
        </w:rPr>
        <w:lastRenderedPageBreak/>
        <w:t>установке и запуску VPN-подключения представлена в приложении. (</w:t>
      </w:r>
      <w:hyperlink r:id="rId9" w:history="1">
        <w:r w:rsidR="00CA52A4" w:rsidRPr="00C01A51">
          <w:rPr>
            <w:rStyle w:val="a4"/>
            <w:rFonts w:ascii="Times New Roman" w:hAnsi="Times New Roman" w:cs="Times New Roman"/>
            <w:sz w:val="24"/>
            <w:szCs w:val="24"/>
          </w:rPr>
          <w:t>http://docs.mpei.ac.ru/docs/</w:t>
        </w:r>
        <w:r w:rsidR="00CA52A4" w:rsidRPr="00C01A5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MPEI</w:t>
        </w:r>
        <w:r w:rsidR="00CA52A4" w:rsidRPr="00CA52A4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="00CA52A4" w:rsidRPr="00C01A5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VPN</w:t>
        </w:r>
        <w:r w:rsidR="00CA52A4" w:rsidRPr="00CA52A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CA52A4" w:rsidRPr="00C01A51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doc</w:t>
        </w:r>
      </w:hyperlink>
      <w:r w:rsidR="00CA52A4" w:rsidRPr="00CA52A4">
        <w:rPr>
          <w:rFonts w:ascii="Times New Roman" w:hAnsi="Times New Roman" w:cs="Times New Roman"/>
          <w:sz w:val="24"/>
          <w:szCs w:val="24"/>
        </w:rPr>
        <w:t>).</w:t>
      </w:r>
    </w:p>
    <w:p w:rsidR="00CA52A4" w:rsidRPr="00D40BCF" w:rsidRDefault="00CA52A4" w:rsidP="00213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ИВС МЭИ представлено две системы видеоконференций – система Lync2013 и </w:t>
      </w:r>
      <w:proofErr w:type="spellStart"/>
      <w:r>
        <w:rPr>
          <w:rFonts w:ascii="Times New Roman" w:hAnsi="Times New Roman" w:cs="Times New Roman"/>
          <w:sz w:val="24"/>
          <w:szCs w:val="24"/>
        </w:rPr>
        <w:t>Polycom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Precense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Системы различаются по назначению и способам подключения и организации вызова.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ync2013 предназначена для </w:t>
      </w:r>
      <w:r w:rsidR="002A310A">
        <w:rPr>
          <w:rFonts w:ascii="Times New Roman" w:hAnsi="Times New Roman" w:cs="Times New Roman"/>
          <w:sz w:val="24"/>
          <w:szCs w:val="24"/>
        </w:rPr>
        <w:t>проведения совещаний, презентаций и встреч в целях управления институтом и для научных конференций.</w:t>
      </w:r>
      <w:proofErr w:type="gramEnd"/>
      <w:r w:rsidR="002A310A">
        <w:rPr>
          <w:rFonts w:ascii="Times New Roman" w:hAnsi="Times New Roman" w:cs="Times New Roman"/>
          <w:sz w:val="24"/>
          <w:szCs w:val="24"/>
        </w:rPr>
        <w:t xml:space="preserve"> Система требует обязательной авторизации и обладает возможностями вызова абонента по имени и возможностью организации собраний, в которых могут принимать участие 6 и более абонентов.  Система </w:t>
      </w:r>
      <w:proofErr w:type="spellStart"/>
      <w:r w:rsidR="002A310A">
        <w:rPr>
          <w:rFonts w:ascii="Times New Roman" w:hAnsi="Times New Roman" w:cs="Times New Roman"/>
          <w:sz w:val="24"/>
          <w:szCs w:val="24"/>
        </w:rPr>
        <w:t>Polycom</w:t>
      </w:r>
      <w:proofErr w:type="spellEnd"/>
      <w:r w:rsidR="002A3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310A">
        <w:rPr>
          <w:rFonts w:ascii="Times New Roman" w:hAnsi="Times New Roman" w:cs="Times New Roman"/>
          <w:sz w:val="24"/>
          <w:szCs w:val="24"/>
        </w:rPr>
        <w:t>Real</w:t>
      </w:r>
      <w:proofErr w:type="spellEnd"/>
      <w:r w:rsidR="002A3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310A">
        <w:rPr>
          <w:rFonts w:ascii="Times New Roman" w:hAnsi="Times New Roman" w:cs="Times New Roman"/>
          <w:sz w:val="24"/>
          <w:szCs w:val="24"/>
        </w:rPr>
        <w:t>Precense</w:t>
      </w:r>
      <w:proofErr w:type="spellEnd"/>
      <w:r w:rsidR="002A310A">
        <w:rPr>
          <w:rFonts w:ascii="Times New Roman" w:hAnsi="Times New Roman" w:cs="Times New Roman"/>
          <w:sz w:val="24"/>
          <w:szCs w:val="24"/>
        </w:rPr>
        <w:t xml:space="preserve"> предназначена для высококачественной видео трансляции лекций и выступлений. Эта система не требует авторизации пользователя, вызов абонента осуществляется по IP адресу, в конференции может принимать участие не более 4-х абонентов.</w:t>
      </w:r>
    </w:p>
    <w:p w:rsidR="00D40BCF" w:rsidRDefault="00D40BCF" w:rsidP="00213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алгоритм использования видеоконференций:</w:t>
      </w:r>
    </w:p>
    <w:p w:rsidR="00D40BCF" w:rsidRDefault="00D40BCF" w:rsidP="00D40B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Установить подключение к ИВС МЭИ. Компьютеры, установленные в МЭИ и имеющие проводное соединение</w:t>
      </w:r>
      <w:r w:rsidR="0047113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уже имеют такое подключение. При использовании беспроводного сегмента ИВС МЭИ и вне МЭИ нужно воспользоваться </w:t>
      </w:r>
      <w:r>
        <w:rPr>
          <w:rFonts w:ascii="Times New Roman" w:hAnsi="Times New Roman" w:cs="Times New Roman"/>
          <w:sz w:val="24"/>
          <w:szCs w:val="24"/>
          <w:lang w:val="en-US"/>
        </w:rPr>
        <w:t>VPN</w:t>
      </w:r>
      <w:r>
        <w:rPr>
          <w:rFonts w:ascii="Times New Roman" w:hAnsi="Times New Roman" w:cs="Times New Roman"/>
          <w:sz w:val="24"/>
          <w:szCs w:val="24"/>
        </w:rPr>
        <w:t>-подключением.</w:t>
      </w:r>
    </w:p>
    <w:p w:rsidR="00D40BCF" w:rsidRDefault="00D40BCF" w:rsidP="00D40B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Запустить нужную программу (</w:t>
      </w:r>
      <w:r>
        <w:rPr>
          <w:rFonts w:ascii="Times New Roman" w:hAnsi="Times New Roman" w:cs="Times New Roman"/>
          <w:sz w:val="24"/>
          <w:szCs w:val="24"/>
          <w:lang w:val="en-US"/>
        </w:rPr>
        <w:t>Lync</w:t>
      </w:r>
      <w:r w:rsidRPr="00D40BCF">
        <w:rPr>
          <w:rFonts w:ascii="Times New Roman" w:hAnsi="Times New Roman" w:cs="Times New Roman"/>
          <w:sz w:val="24"/>
          <w:szCs w:val="24"/>
        </w:rPr>
        <w:t xml:space="preserve">2013 </w:t>
      </w:r>
      <w:r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  <w:lang w:val="en-US"/>
        </w:rPr>
        <w:t>Polycom</w:t>
      </w:r>
      <w:r w:rsidRPr="00D40B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Real</w:t>
      </w:r>
      <w:r w:rsidRPr="00D40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Precense</w:t>
      </w:r>
      <w:proofErr w:type="spellEnd"/>
      <w:r w:rsidRPr="00D40B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Desktop</w:t>
      </w:r>
      <w:r w:rsidRPr="00D40BC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0BCF" w:rsidRPr="00D40BCF" w:rsidRDefault="00D40BCF" w:rsidP="00D40B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Установить подключение с выбранным пользователем (</w:t>
      </w:r>
      <w:r>
        <w:rPr>
          <w:rFonts w:ascii="Times New Roman" w:hAnsi="Times New Roman" w:cs="Times New Roman"/>
          <w:sz w:val="24"/>
          <w:szCs w:val="24"/>
          <w:lang w:val="en-US"/>
        </w:rPr>
        <w:t>Lync</w:t>
      </w:r>
      <w:r w:rsidRPr="00D40BCF">
        <w:rPr>
          <w:rFonts w:ascii="Times New Roman" w:hAnsi="Times New Roman" w:cs="Times New Roman"/>
          <w:sz w:val="24"/>
          <w:szCs w:val="24"/>
        </w:rPr>
        <w:t xml:space="preserve">2013) </w:t>
      </w:r>
      <w:r>
        <w:rPr>
          <w:rFonts w:ascii="Times New Roman" w:hAnsi="Times New Roman" w:cs="Times New Roman"/>
          <w:sz w:val="24"/>
          <w:szCs w:val="24"/>
        </w:rPr>
        <w:t>или компьютером (</w:t>
      </w:r>
      <w:r>
        <w:rPr>
          <w:rFonts w:ascii="Times New Roman" w:hAnsi="Times New Roman" w:cs="Times New Roman"/>
          <w:sz w:val="24"/>
          <w:szCs w:val="24"/>
          <w:lang w:val="en-US"/>
        </w:rPr>
        <w:t>Polycom</w:t>
      </w:r>
      <w:r w:rsidRPr="00D40B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Real</w:t>
      </w:r>
      <w:r w:rsidRPr="00D40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Precense</w:t>
      </w:r>
      <w:proofErr w:type="spellEnd"/>
      <w:r w:rsidRPr="00D40B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Desktop</w:t>
      </w:r>
      <w:r w:rsidRPr="00D40BC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310A" w:rsidRPr="002A310A" w:rsidRDefault="002A310A" w:rsidP="005754B5">
      <w:pPr>
        <w:pStyle w:val="2"/>
      </w:pPr>
      <w:bookmarkStart w:id="3" w:name="_Toc418600472"/>
      <w:r w:rsidRPr="002A310A">
        <w:t>Состав оборудования</w:t>
      </w:r>
      <w:bookmarkEnd w:id="3"/>
    </w:p>
    <w:p w:rsidR="002A310A" w:rsidRPr="00C06519" w:rsidRDefault="002A310A" w:rsidP="002A310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A310A">
        <w:rPr>
          <w:rFonts w:ascii="Times New Roman" w:hAnsi="Times New Roman" w:cs="Times New Roman"/>
          <w:sz w:val="24"/>
          <w:szCs w:val="24"/>
        </w:rPr>
        <w:t xml:space="preserve">Для видеоконференции на рабочих местах используется специальный набор оборудования, который состоит из ноутбука </w:t>
      </w:r>
      <w:r w:rsidRPr="002A310A">
        <w:rPr>
          <w:rFonts w:ascii="Times New Roman" w:hAnsi="Times New Roman" w:cs="Times New Roman"/>
          <w:sz w:val="24"/>
          <w:szCs w:val="24"/>
          <w:lang w:val="en-US"/>
        </w:rPr>
        <w:t>Lenovo</w:t>
      </w:r>
      <w:r w:rsidRPr="002A310A">
        <w:rPr>
          <w:rFonts w:ascii="Times New Roman" w:hAnsi="Times New Roman" w:cs="Times New Roman"/>
          <w:sz w:val="24"/>
          <w:szCs w:val="24"/>
        </w:rPr>
        <w:t xml:space="preserve"> </w:t>
      </w:r>
      <w:r w:rsidRPr="002A310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A310A">
        <w:rPr>
          <w:rFonts w:ascii="Times New Roman" w:hAnsi="Times New Roman" w:cs="Times New Roman"/>
          <w:sz w:val="24"/>
          <w:szCs w:val="24"/>
        </w:rPr>
        <w:t>50 с нужным программным обеспечением (</w:t>
      </w:r>
      <w:r w:rsidRPr="002A310A">
        <w:rPr>
          <w:rFonts w:ascii="Times New Roman" w:hAnsi="Times New Roman" w:cs="Times New Roman"/>
          <w:sz w:val="24"/>
          <w:szCs w:val="24"/>
          <w:lang w:val="en-US"/>
        </w:rPr>
        <w:t>Polycom</w:t>
      </w:r>
      <w:r w:rsidRPr="002A3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10A">
        <w:rPr>
          <w:rFonts w:ascii="Times New Roman" w:hAnsi="Times New Roman" w:cs="Times New Roman"/>
          <w:sz w:val="24"/>
          <w:szCs w:val="24"/>
          <w:lang w:val="en-US"/>
        </w:rPr>
        <w:t>RealPresence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Desktop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клиентом Lync2013</w:t>
      </w:r>
      <w:r w:rsidRPr="002A310A">
        <w:rPr>
          <w:rFonts w:ascii="Times New Roman" w:hAnsi="Times New Roman" w:cs="Times New Roman"/>
          <w:sz w:val="24"/>
          <w:szCs w:val="24"/>
        </w:rPr>
        <w:t xml:space="preserve">), камерой </w:t>
      </w:r>
      <w:r w:rsidRPr="002A310A">
        <w:rPr>
          <w:rFonts w:ascii="Times New Roman" w:hAnsi="Times New Roman" w:cs="Times New Roman"/>
          <w:sz w:val="24"/>
          <w:szCs w:val="24"/>
          <w:lang w:val="en-US"/>
        </w:rPr>
        <w:t>Logitech</w:t>
      </w:r>
      <w:r w:rsidRPr="002A310A">
        <w:rPr>
          <w:rFonts w:ascii="Times New Roman" w:hAnsi="Times New Roman" w:cs="Times New Roman"/>
          <w:sz w:val="24"/>
          <w:szCs w:val="24"/>
        </w:rPr>
        <w:t xml:space="preserve"> </w:t>
      </w:r>
      <w:r w:rsidRPr="002A310A">
        <w:rPr>
          <w:rFonts w:ascii="Times New Roman" w:hAnsi="Times New Roman" w:cs="Times New Roman"/>
          <w:sz w:val="24"/>
          <w:szCs w:val="24"/>
          <w:lang w:val="en-US"/>
        </w:rPr>
        <w:t>BCC</w:t>
      </w:r>
      <w:r w:rsidRPr="002A310A">
        <w:rPr>
          <w:rFonts w:ascii="Times New Roman" w:hAnsi="Times New Roman" w:cs="Times New Roman"/>
          <w:sz w:val="24"/>
          <w:szCs w:val="24"/>
        </w:rPr>
        <w:t xml:space="preserve">950, с помощью которой будет передаваться видео, и телевизора </w:t>
      </w:r>
      <w:r w:rsidRPr="002A310A">
        <w:rPr>
          <w:rFonts w:ascii="Times New Roman" w:hAnsi="Times New Roman" w:cs="Times New Roman"/>
          <w:sz w:val="24"/>
          <w:szCs w:val="24"/>
          <w:lang w:val="en-US"/>
        </w:rPr>
        <w:t>LG</w:t>
      </w:r>
      <w:r w:rsidRPr="002A310A">
        <w:rPr>
          <w:rFonts w:ascii="Times New Roman" w:hAnsi="Times New Roman" w:cs="Times New Roman"/>
          <w:sz w:val="24"/>
          <w:szCs w:val="24"/>
        </w:rPr>
        <w:t xml:space="preserve"> 42</w:t>
      </w:r>
      <w:r w:rsidRPr="002A310A">
        <w:rPr>
          <w:rFonts w:ascii="Times New Roman" w:hAnsi="Times New Roman" w:cs="Times New Roman"/>
          <w:sz w:val="24"/>
          <w:szCs w:val="24"/>
          <w:lang w:val="en-US"/>
        </w:rPr>
        <w:t>LB</w:t>
      </w:r>
      <w:r w:rsidRPr="002A310A">
        <w:rPr>
          <w:rFonts w:ascii="Times New Roman" w:hAnsi="Times New Roman" w:cs="Times New Roman"/>
          <w:sz w:val="24"/>
          <w:szCs w:val="24"/>
        </w:rPr>
        <w:t>56 для вывода изображения видеоконференции.</w:t>
      </w:r>
      <w:r>
        <w:rPr>
          <w:rFonts w:ascii="Times New Roman" w:hAnsi="Times New Roman" w:cs="Times New Roman"/>
          <w:sz w:val="24"/>
          <w:szCs w:val="24"/>
        </w:rPr>
        <w:t xml:space="preserve"> К системе видеоконференций может быть подключен любой компьютер, оснащенный </w:t>
      </w:r>
      <w:r w:rsidR="00C06519">
        <w:rPr>
          <w:rFonts w:ascii="Times New Roman" w:hAnsi="Times New Roman" w:cs="Times New Roman"/>
          <w:sz w:val="24"/>
          <w:szCs w:val="24"/>
        </w:rPr>
        <w:t xml:space="preserve">видеокамерой, средствами отображения и с установленным клиентским </w:t>
      </w:r>
      <w:proofErr w:type="gramStart"/>
      <w:r w:rsidR="00C0651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C06519">
        <w:rPr>
          <w:rFonts w:ascii="Times New Roman" w:hAnsi="Times New Roman" w:cs="Times New Roman"/>
          <w:sz w:val="24"/>
          <w:szCs w:val="24"/>
        </w:rPr>
        <w:t xml:space="preserve"> – программами </w:t>
      </w:r>
      <w:proofErr w:type="spellStart"/>
      <w:r w:rsidR="00C06519">
        <w:rPr>
          <w:rFonts w:ascii="Times New Roman" w:hAnsi="Times New Roman" w:cs="Times New Roman"/>
          <w:sz w:val="24"/>
          <w:szCs w:val="24"/>
        </w:rPr>
        <w:t>Real</w:t>
      </w:r>
      <w:proofErr w:type="spellEnd"/>
      <w:r w:rsidR="00C06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519">
        <w:rPr>
          <w:rFonts w:ascii="Times New Roman" w:hAnsi="Times New Roman" w:cs="Times New Roman"/>
          <w:sz w:val="24"/>
          <w:szCs w:val="24"/>
        </w:rPr>
        <w:t>Precense</w:t>
      </w:r>
      <w:proofErr w:type="spellEnd"/>
      <w:r w:rsidR="00C06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519">
        <w:rPr>
          <w:rFonts w:ascii="Times New Roman" w:hAnsi="Times New Roman" w:cs="Times New Roman"/>
          <w:sz w:val="24"/>
          <w:szCs w:val="24"/>
        </w:rPr>
        <w:t>Desktop</w:t>
      </w:r>
      <w:proofErr w:type="spellEnd"/>
      <w:r w:rsidR="00C06519">
        <w:rPr>
          <w:rFonts w:ascii="Times New Roman" w:hAnsi="Times New Roman" w:cs="Times New Roman"/>
          <w:sz w:val="24"/>
          <w:szCs w:val="24"/>
        </w:rPr>
        <w:t xml:space="preserve"> и MS Lync2013.</w:t>
      </w:r>
    </w:p>
    <w:p w:rsidR="002A310A" w:rsidRDefault="002A310A" w:rsidP="002A310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06519">
        <w:rPr>
          <w:rFonts w:ascii="Times New Roman" w:hAnsi="Times New Roman" w:cs="Times New Roman"/>
          <w:sz w:val="24"/>
          <w:szCs w:val="24"/>
        </w:rPr>
        <w:t xml:space="preserve">Камера </w:t>
      </w:r>
      <w:r w:rsidRPr="002A310A">
        <w:rPr>
          <w:rFonts w:ascii="Times New Roman" w:hAnsi="Times New Roman" w:cs="Times New Roman"/>
          <w:sz w:val="24"/>
          <w:szCs w:val="24"/>
          <w:lang w:val="en-US"/>
        </w:rPr>
        <w:t>Logitech</w:t>
      </w:r>
      <w:r w:rsidRPr="002A310A">
        <w:rPr>
          <w:rFonts w:ascii="Times New Roman" w:hAnsi="Times New Roman" w:cs="Times New Roman"/>
          <w:sz w:val="24"/>
          <w:szCs w:val="24"/>
        </w:rPr>
        <w:t xml:space="preserve"> </w:t>
      </w:r>
      <w:r w:rsidRPr="002A310A">
        <w:rPr>
          <w:rFonts w:ascii="Times New Roman" w:hAnsi="Times New Roman" w:cs="Times New Roman"/>
          <w:sz w:val="24"/>
          <w:szCs w:val="24"/>
          <w:lang w:val="en-US"/>
        </w:rPr>
        <w:t>BCC</w:t>
      </w:r>
      <w:r w:rsidRPr="002A310A">
        <w:rPr>
          <w:rFonts w:ascii="Times New Roman" w:hAnsi="Times New Roman" w:cs="Times New Roman"/>
          <w:sz w:val="24"/>
          <w:szCs w:val="24"/>
        </w:rPr>
        <w:t>950</w:t>
      </w:r>
      <w:r>
        <w:rPr>
          <w:rFonts w:ascii="Times New Roman" w:hAnsi="Times New Roman" w:cs="Times New Roman"/>
          <w:sz w:val="24"/>
          <w:szCs w:val="24"/>
        </w:rPr>
        <w:t xml:space="preserve"> подключается</w:t>
      </w:r>
      <w:r w:rsidR="00C06519">
        <w:rPr>
          <w:rFonts w:ascii="Times New Roman" w:hAnsi="Times New Roman" w:cs="Times New Roman"/>
          <w:sz w:val="24"/>
          <w:szCs w:val="24"/>
        </w:rPr>
        <w:t xml:space="preserve"> к компьютеру с помощью USB-соединения. Необходимо отметить, что камера имеет отдельный источник питания, которым может быть специальный адаптер или USB-порт компьютера. Перед началом работы необходимо убедиться в том, что питание камеры подключено либо через сетевой адаптер, либо через USB-порт. В случае подключения питания через USB-порт камеры будет использовать 2 порта для своей работы. При использовании сетевого адаптера используется 1 порт.</w:t>
      </w:r>
    </w:p>
    <w:p w:rsidR="00C06519" w:rsidRDefault="00C06519" w:rsidP="002A310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Телевизор подключается к компьютеру через HDMI порт. Перед началом работы убедитесь, что HDMI-кабель подключен к соответствующим разъемам на компьютере и на ТВ-мониторе, а в качестве источника сигнала ТВ-монитора используется соответствующее подключение HDMI. Управление выводом на ТВ-монитор осуществляется комбинацией клавиш </w:t>
      </w:r>
      <w:r w:rsidR="003658ED">
        <w:rPr>
          <w:rFonts w:ascii="Times New Roman" w:hAnsi="Times New Roman" w:cs="Times New Roman"/>
          <w:sz w:val="24"/>
          <w:szCs w:val="24"/>
          <w:lang w:val="en-US"/>
        </w:rPr>
        <w:t>Win</w:t>
      </w:r>
      <w:r w:rsidR="003658ED" w:rsidRPr="003658ED">
        <w:rPr>
          <w:rFonts w:ascii="Times New Roman" w:hAnsi="Times New Roman" w:cs="Times New Roman"/>
          <w:sz w:val="24"/>
          <w:szCs w:val="24"/>
        </w:rPr>
        <w:t>+</w:t>
      </w:r>
      <w:r w:rsidR="003658E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3658ED" w:rsidRPr="003658ED">
        <w:rPr>
          <w:rFonts w:ascii="Times New Roman" w:hAnsi="Times New Roman" w:cs="Times New Roman"/>
          <w:sz w:val="24"/>
          <w:szCs w:val="24"/>
        </w:rPr>
        <w:t xml:space="preserve"> или вызовом </w:t>
      </w:r>
      <w:r w:rsidR="003658ED">
        <w:rPr>
          <w:rFonts w:ascii="Times New Roman" w:hAnsi="Times New Roman" w:cs="Times New Roman"/>
          <w:sz w:val="24"/>
          <w:szCs w:val="24"/>
        </w:rPr>
        <w:t xml:space="preserve">пункта «Подключиться к проектору», находящемуся в разделе «Экран» панели управления </w:t>
      </w:r>
      <w:proofErr w:type="spellStart"/>
      <w:r w:rsidR="003658ED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="003658ED">
        <w:rPr>
          <w:rFonts w:ascii="Times New Roman" w:hAnsi="Times New Roman" w:cs="Times New Roman"/>
          <w:sz w:val="24"/>
          <w:szCs w:val="24"/>
        </w:rPr>
        <w:t>.</w:t>
      </w:r>
    </w:p>
    <w:p w:rsidR="003658ED" w:rsidRDefault="003658ED" w:rsidP="005754B5">
      <w:pPr>
        <w:pStyle w:val="2"/>
      </w:pPr>
      <w:bookmarkStart w:id="4" w:name="_Toc418600473"/>
      <w:r>
        <w:lastRenderedPageBreak/>
        <w:t xml:space="preserve">Видеоконференции </w:t>
      </w:r>
      <w:r>
        <w:rPr>
          <w:lang w:val="en-US"/>
        </w:rPr>
        <w:t>Lync</w:t>
      </w:r>
      <w:r w:rsidRPr="000C45DA">
        <w:t>2013.</w:t>
      </w:r>
      <w:bookmarkEnd w:id="4"/>
    </w:p>
    <w:p w:rsidR="003238AF" w:rsidRDefault="003238AF" w:rsidP="00365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38AF" w:rsidRPr="003D1059" w:rsidRDefault="003238AF" w:rsidP="005754B5">
      <w:pPr>
        <w:pStyle w:val="3"/>
      </w:pPr>
      <w:bookmarkStart w:id="5" w:name="_Toc418600474"/>
      <w:r w:rsidRPr="003D1059">
        <w:t xml:space="preserve">Запуск программы </w:t>
      </w:r>
      <w:r w:rsidRPr="003D1059">
        <w:rPr>
          <w:lang w:val="en-US"/>
        </w:rPr>
        <w:t>Lync</w:t>
      </w:r>
      <w:r w:rsidRPr="003D1059">
        <w:t>2013. Вход в систему</w:t>
      </w:r>
      <w:bookmarkEnd w:id="5"/>
    </w:p>
    <w:p w:rsidR="003238AF" w:rsidRPr="00D40BCF" w:rsidRDefault="003238AF" w:rsidP="003238AF">
      <w:pPr>
        <w:ind w:firstLine="54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742950</wp:posOffset>
            </wp:positionV>
            <wp:extent cx="683895" cy="628650"/>
            <wp:effectExtent l="0" t="0" r="0" b="0"/>
            <wp:wrapTopAndBottom/>
            <wp:docPr id="19" name="Рисунок 2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059">
        <w:t xml:space="preserve">Чтобы запустить  программу </w:t>
      </w:r>
      <w:r w:rsidRPr="003D1059">
        <w:rPr>
          <w:lang w:val="en-US"/>
        </w:rPr>
        <w:t>Microsoft</w:t>
      </w:r>
      <w:r w:rsidRPr="003D1059">
        <w:t xml:space="preserve"> </w:t>
      </w:r>
      <w:r w:rsidRPr="003D1059">
        <w:rPr>
          <w:lang w:val="en-US"/>
        </w:rPr>
        <w:t>Lyn</w:t>
      </w:r>
      <w:proofErr w:type="gramStart"/>
      <w:r w:rsidRPr="003D1059">
        <w:t>с</w:t>
      </w:r>
      <w:proofErr w:type="gramEnd"/>
      <w:r w:rsidRPr="003D1059">
        <w:t xml:space="preserve"> 2013  найдите на панели задач ярлык</w:t>
      </w:r>
      <w:r>
        <w:t xml:space="preserve"> и </w:t>
      </w:r>
      <w:r w:rsidRPr="003D1059">
        <w:t xml:space="preserve">нажмите на него. </w:t>
      </w:r>
      <w:r w:rsidR="00D40BCF">
        <w:t xml:space="preserve"> (Примечание: после установки обновлений ОС </w:t>
      </w:r>
      <w:r w:rsidR="00D40BCF">
        <w:rPr>
          <w:lang w:val="en-US"/>
        </w:rPr>
        <w:t>Windows</w:t>
      </w:r>
      <w:r w:rsidR="00D40BCF" w:rsidRPr="00D40BCF">
        <w:t xml:space="preserve"> 7 </w:t>
      </w:r>
      <w:r w:rsidR="00D40BCF">
        <w:t xml:space="preserve">и пакета </w:t>
      </w:r>
      <w:r w:rsidR="00D40BCF">
        <w:rPr>
          <w:lang w:val="en-US"/>
        </w:rPr>
        <w:t>Office</w:t>
      </w:r>
      <w:r w:rsidR="00D40BCF" w:rsidRPr="00D40BCF">
        <w:t xml:space="preserve"> 2013 </w:t>
      </w:r>
      <w:r w:rsidR="00D40BCF">
        <w:t xml:space="preserve">клиент </w:t>
      </w:r>
      <w:r w:rsidR="00D40BCF">
        <w:rPr>
          <w:lang w:val="en-US"/>
        </w:rPr>
        <w:t>Lync</w:t>
      </w:r>
      <w:r w:rsidR="00D40BCF" w:rsidRPr="00D40BCF">
        <w:t xml:space="preserve"> </w:t>
      </w:r>
      <w:r w:rsidR="00D40BCF">
        <w:t xml:space="preserve">получил новое название – </w:t>
      </w:r>
      <w:r w:rsidR="00D40BCF">
        <w:rPr>
          <w:lang w:val="en-US"/>
        </w:rPr>
        <w:t>Skype</w:t>
      </w:r>
      <w:r w:rsidR="00D40BCF" w:rsidRPr="00D40BCF">
        <w:t xml:space="preserve"> </w:t>
      </w:r>
      <w:r w:rsidR="00D40BCF">
        <w:rPr>
          <w:lang w:val="en-US"/>
        </w:rPr>
        <w:t>for</w:t>
      </w:r>
      <w:r w:rsidR="00D40BCF" w:rsidRPr="00D40BCF">
        <w:t xml:space="preserve"> </w:t>
      </w:r>
      <w:r w:rsidR="00D40BCF">
        <w:rPr>
          <w:lang w:val="en-US"/>
        </w:rPr>
        <w:t>Business</w:t>
      </w:r>
      <w:r w:rsidR="00D40BCF" w:rsidRPr="00D40BCF">
        <w:t xml:space="preserve"> 2015)</w:t>
      </w:r>
      <w:r w:rsidR="00D40BCF">
        <w:t>.</w:t>
      </w:r>
      <w:r w:rsidR="00D40BCF" w:rsidRPr="00D40BCF">
        <w:t xml:space="preserve"> </w:t>
      </w:r>
    </w:p>
    <w:p w:rsidR="003238AF" w:rsidRDefault="003238AF" w:rsidP="003238AF">
      <w:pPr>
        <w:jc w:val="both"/>
      </w:pPr>
    </w:p>
    <w:p w:rsidR="003238AF" w:rsidRDefault="003238AF" w:rsidP="003238AF">
      <w:pPr>
        <w:ind w:firstLine="540"/>
        <w:jc w:val="both"/>
      </w:pPr>
      <w:r w:rsidRPr="003D1059">
        <w:t>После запуска у Вас появится стартовое окно программы.</w:t>
      </w:r>
    </w:p>
    <w:p w:rsidR="003238AF" w:rsidRPr="003D1059" w:rsidRDefault="003238AF" w:rsidP="003238AF">
      <w:pPr>
        <w:ind w:firstLine="540"/>
        <w:jc w:val="both"/>
      </w:pPr>
    </w:p>
    <w:p w:rsidR="003238AF" w:rsidRPr="003D1059" w:rsidRDefault="003238AF" w:rsidP="003238AF">
      <w:pPr>
        <w:jc w:val="both"/>
      </w:pPr>
      <w:r>
        <w:rPr>
          <w:noProof/>
          <w:lang w:eastAsia="ru-RU"/>
        </w:rPr>
        <w:drawing>
          <wp:inline distT="0" distB="0" distL="0" distR="0">
            <wp:extent cx="2876550" cy="3771900"/>
            <wp:effectExtent l="1905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Default="003238AF" w:rsidP="003238AF">
      <w:pPr>
        <w:ind w:firstLine="540"/>
        <w:jc w:val="both"/>
      </w:pPr>
    </w:p>
    <w:p w:rsidR="003238AF" w:rsidRDefault="003238AF" w:rsidP="003238AF">
      <w:pPr>
        <w:ind w:firstLine="540"/>
        <w:jc w:val="both"/>
      </w:pPr>
    </w:p>
    <w:p w:rsidR="003238AF" w:rsidRDefault="000C45DA" w:rsidP="003238AF">
      <w:pPr>
        <w:ind w:firstLine="540"/>
        <w:jc w:val="both"/>
      </w:pPr>
      <w:r>
        <w:t>При первом запуске программы необходимо описать подключение к серверу Lync2013 ИВС</w:t>
      </w:r>
      <w:r w:rsidR="00231A93">
        <w:t xml:space="preserve"> МЭИ. Для этого нужно выбрать пункт «П</w:t>
      </w:r>
      <w:r w:rsidR="003238AF" w:rsidRPr="003D1059">
        <w:t>араметры</w:t>
      </w:r>
      <w:r w:rsidR="00231A93">
        <w:t>»</w:t>
      </w:r>
      <w:r w:rsidR="003238AF" w:rsidRPr="003D1059">
        <w:t xml:space="preserve">, </w:t>
      </w:r>
    </w:p>
    <w:p w:rsidR="003238AF" w:rsidRDefault="003238AF" w:rsidP="003238AF">
      <w:pPr>
        <w:ind w:firstLine="540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106680</wp:posOffset>
            </wp:positionV>
            <wp:extent cx="4467225" cy="790575"/>
            <wp:effectExtent l="19050" t="0" r="9525" b="0"/>
            <wp:wrapTopAndBottom/>
            <wp:docPr id="18" name="Рисунок 3" descr="Безымянныууу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ууу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8AF" w:rsidRDefault="00231A93" w:rsidP="003238AF">
      <w:pPr>
        <w:ind w:firstLine="540"/>
        <w:jc w:val="both"/>
      </w:pPr>
      <w:r>
        <w:t>далее выбрать пункт “Л</w:t>
      </w:r>
      <w:r w:rsidR="003238AF" w:rsidRPr="003D1059">
        <w:t xml:space="preserve">ичные” </w:t>
      </w:r>
    </w:p>
    <w:p w:rsidR="003238AF" w:rsidRDefault="003238AF" w:rsidP="003238AF">
      <w:pPr>
        <w:ind w:firstLine="54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116205</wp:posOffset>
            </wp:positionV>
            <wp:extent cx="5934075" cy="4686300"/>
            <wp:effectExtent l="19050" t="0" r="9525" b="0"/>
            <wp:wrapTopAndBottom/>
            <wp:docPr id="17" name="Рисунок 4" descr="11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8AF" w:rsidRDefault="003238AF" w:rsidP="003238AF">
      <w:pPr>
        <w:ind w:firstLine="540"/>
        <w:jc w:val="both"/>
      </w:pPr>
      <w:r w:rsidRPr="003D1059">
        <w:t>и вписать в строку адреса для входа следу</w:t>
      </w:r>
      <w:r w:rsidR="00231A93">
        <w:t>ю</w:t>
      </w:r>
      <w:r w:rsidRPr="003D1059">
        <w:t xml:space="preserve">щее:  псевдоним электронной почты </w:t>
      </w:r>
      <w:r w:rsidR="00231A93">
        <w:t xml:space="preserve">в виде </w:t>
      </w:r>
      <w:r w:rsidR="00231A93">
        <w:rPr>
          <w:lang w:val="en-US"/>
        </w:rPr>
        <w:t>User</w:t>
      </w:r>
      <w:r w:rsidRPr="003D1059">
        <w:t>@</w:t>
      </w:r>
      <w:r w:rsidRPr="003D1059">
        <w:rPr>
          <w:lang w:val="en-US"/>
        </w:rPr>
        <w:t>public</w:t>
      </w:r>
      <w:r w:rsidRPr="003D1059">
        <w:t>.</w:t>
      </w:r>
      <w:proofErr w:type="spellStart"/>
      <w:r w:rsidRPr="003D1059">
        <w:rPr>
          <w:lang w:val="en-US"/>
        </w:rPr>
        <w:t>mpei</w:t>
      </w:r>
      <w:proofErr w:type="spellEnd"/>
      <w:r w:rsidRPr="003D1059">
        <w:t>.</w:t>
      </w:r>
      <w:r w:rsidRPr="003D1059">
        <w:rPr>
          <w:lang w:val="en-US"/>
        </w:rPr>
        <w:t>local</w:t>
      </w:r>
      <w:r w:rsidRPr="003D1059">
        <w:t xml:space="preserve">, затем  щелкнуть на вкладку </w:t>
      </w:r>
      <w:r w:rsidR="00231A93">
        <w:t>«Д</w:t>
      </w:r>
      <w:r w:rsidRPr="003D1059">
        <w:t>ополнительно</w:t>
      </w:r>
      <w:r w:rsidR="00231A93">
        <w:t>…»</w:t>
      </w:r>
      <w:r w:rsidRPr="003D1059">
        <w:t xml:space="preserve"> и выбрать </w:t>
      </w:r>
      <w:r w:rsidR="00231A93">
        <w:t>режим «Н</w:t>
      </w:r>
      <w:r w:rsidRPr="003D1059">
        <w:t>астро</w:t>
      </w:r>
      <w:r w:rsidR="000C45DA">
        <w:t>ить соединение вручную</w:t>
      </w:r>
      <w:r w:rsidR="00231A93">
        <w:t>»</w:t>
      </w:r>
      <w:r w:rsidR="000C45DA">
        <w:t>, указав</w:t>
      </w:r>
      <w:r w:rsidRPr="003D1059">
        <w:t xml:space="preserve"> имя внутреннего и внешнего сервера </w:t>
      </w:r>
      <w:proofErr w:type="spellStart"/>
      <w:r w:rsidRPr="003D1059">
        <w:rPr>
          <w:lang w:val="en-US"/>
        </w:rPr>
        <w:t>lync</w:t>
      </w:r>
      <w:proofErr w:type="spellEnd"/>
      <w:r w:rsidRPr="003D1059">
        <w:t>2013.</w:t>
      </w:r>
      <w:r w:rsidRPr="003D1059">
        <w:rPr>
          <w:lang w:val="en-US"/>
        </w:rPr>
        <w:t>public</w:t>
      </w:r>
      <w:r w:rsidRPr="003D1059">
        <w:t>.</w:t>
      </w:r>
      <w:proofErr w:type="spellStart"/>
      <w:r w:rsidRPr="003D1059">
        <w:rPr>
          <w:lang w:val="en-US"/>
        </w:rPr>
        <w:t>mpei</w:t>
      </w:r>
      <w:proofErr w:type="spellEnd"/>
      <w:r w:rsidRPr="003D1059">
        <w:t>.</w:t>
      </w:r>
      <w:r w:rsidRPr="003D1059">
        <w:rPr>
          <w:lang w:val="en-US"/>
        </w:rPr>
        <w:t>local</w:t>
      </w:r>
    </w:p>
    <w:p w:rsidR="003238AF" w:rsidRPr="003D1059" w:rsidRDefault="003238AF" w:rsidP="003238AF">
      <w:pPr>
        <w:jc w:val="both"/>
      </w:pPr>
    </w:p>
    <w:p w:rsidR="003238AF" w:rsidRDefault="000C45DA" w:rsidP="003238AF">
      <w:pPr>
        <w:ind w:firstLine="540"/>
        <w:jc w:val="both"/>
      </w:pPr>
      <w:r>
        <w:t>Выбрав кнопку</w:t>
      </w:r>
      <w:r w:rsidR="003238AF" w:rsidRPr="003D1059">
        <w:t xml:space="preserve"> </w:t>
      </w:r>
      <w:r w:rsidR="003238AF">
        <w:t>«</w:t>
      </w:r>
      <w:r w:rsidR="00612BB5">
        <w:rPr>
          <w:lang w:val="en-US"/>
        </w:rPr>
        <w:t>OK</w:t>
      </w:r>
      <w:r w:rsidR="003238AF">
        <w:t>»</w:t>
      </w:r>
      <w:r>
        <w:t xml:space="preserve"> </w:t>
      </w:r>
      <w:r w:rsidR="003238AF" w:rsidRPr="003D1059">
        <w:t xml:space="preserve"> переходим н</w:t>
      </w:r>
      <w:r>
        <w:t>а стартовое меню программы. Выбираем</w:t>
      </w:r>
      <w:r w:rsidR="003238AF" w:rsidRPr="003D1059">
        <w:t xml:space="preserve"> </w:t>
      </w:r>
      <w:r>
        <w:t>«</w:t>
      </w:r>
      <w:r w:rsidR="00612BB5">
        <w:t>В</w:t>
      </w:r>
      <w:r w:rsidR="003238AF" w:rsidRPr="003D1059">
        <w:t>ойти</w:t>
      </w:r>
      <w:r>
        <w:t>»</w:t>
      </w:r>
      <w:r w:rsidR="003238AF">
        <w:t>.</w:t>
      </w:r>
    </w:p>
    <w:p w:rsidR="003238AF" w:rsidRPr="003D1059" w:rsidRDefault="003238AF" w:rsidP="003238AF">
      <w:pPr>
        <w:ind w:firstLine="540"/>
        <w:jc w:val="both"/>
      </w:pPr>
    </w:p>
    <w:p w:rsidR="003238AF" w:rsidRPr="003D1059" w:rsidRDefault="003238AF" w:rsidP="003238A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752600" cy="3429000"/>
            <wp:effectExtent l="19050" t="0" r="0" b="0"/>
            <wp:docPr id="2" name="Рисунок 2" descr="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в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Default="003238AF" w:rsidP="003238AF">
      <w:pPr>
        <w:ind w:firstLine="540"/>
        <w:jc w:val="both"/>
      </w:pPr>
    </w:p>
    <w:p w:rsidR="003238AF" w:rsidRDefault="003238AF" w:rsidP="003238AF">
      <w:pPr>
        <w:ind w:firstLine="540"/>
        <w:jc w:val="both"/>
        <w:rPr>
          <w:shd w:val="clear" w:color="auto" w:fill="FFFFFF"/>
        </w:rPr>
      </w:pPr>
      <w:r w:rsidRPr="003D1059">
        <w:t>Примечание: при попытке войти може</w:t>
      </w:r>
      <w:r w:rsidR="000C45DA">
        <w:t>т появиться сообщение об ошибке</w:t>
      </w:r>
      <w:r w:rsidRPr="003D1059">
        <w:t xml:space="preserve"> сертифик</w:t>
      </w:r>
      <w:r w:rsidR="000C45DA">
        <w:t>ата. Для установки сертификата В</w:t>
      </w:r>
      <w:r w:rsidRPr="003D1059">
        <w:t>ам нужно будет</w:t>
      </w:r>
      <w:r w:rsidR="000C45DA">
        <w:t xml:space="preserve"> выполнить процедуры, описанные на портале МЭИ в разделе</w:t>
      </w:r>
      <w:r w:rsidRPr="003D1059">
        <w:t xml:space="preserve"> </w:t>
      </w:r>
      <w:r>
        <w:t>"</w:t>
      </w:r>
      <w:r w:rsidRPr="003D1059">
        <w:rPr>
          <w:shd w:val="clear" w:color="auto" w:fill="FFFFFF"/>
        </w:rPr>
        <w:t>Установка сертификата центра сертификации МЭИ</w:t>
      </w:r>
      <w:r>
        <w:rPr>
          <w:shd w:val="clear" w:color="auto" w:fill="FFFFFF"/>
        </w:rPr>
        <w:t>".</w:t>
      </w:r>
    </w:p>
    <w:p w:rsidR="003238AF" w:rsidRPr="003D1059" w:rsidRDefault="003238AF" w:rsidP="003238AF">
      <w:pPr>
        <w:ind w:firstLine="540"/>
        <w:jc w:val="both"/>
        <w:rPr>
          <w:shd w:val="clear" w:color="auto" w:fill="FFFFFF"/>
        </w:rPr>
      </w:pPr>
    </w:p>
    <w:p w:rsidR="003238AF" w:rsidRDefault="003238AF" w:rsidP="003238AF">
      <w:pPr>
        <w:ind w:firstLine="540"/>
        <w:jc w:val="both"/>
        <w:rPr>
          <w:shd w:val="clear" w:color="auto" w:fill="FFFFFF"/>
        </w:rPr>
      </w:pPr>
      <w:r w:rsidRPr="003D1059">
        <w:rPr>
          <w:shd w:val="clear" w:color="auto" w:fill="FFFFFF"/>
        </w:rPr>
        <w:t>Вас попросят ввести пароль,</w:t>
      </w:r>
      <w:r>
        <w:rPr>
          <w:shd w:val="clear" w:color="auto" w:fill="FFFFFF"/>
        </w:rPr>
        <w:t xml:space="preserve"> </w:t>
      </w:r>
      <w:r w:rsidRPr="003D1059">
        <w:rPr>
          <w:shd w:val="clear" w:color="auto" w:fill="FFFFFF"/>
        </w:rPr>
        <w:t xml:space="preserve">вводим пароль от вашей учетной записи. Далее мы попадаем в окно самой программы. </w:t>
      </w:r>
    </w:p>
    <w:p w:rsidR="003238AF" w:rsidRPr="003D1059" w:rsidRDefault="003238AF" w:rsidP="003238AF">
      <w:pPr>
        <w:ind w:firstLine="540"/>
        <w:jc w:val="both"/>
        <w:rPr>
          <w:shd w:val="clear" w:color="auto" w:fill="FFFFFF"/>
        </w:rPr>
      </w:pPr>
    </w:p>
    <w:p w:rsidR="003238AF" w:rsidRPr="003D1059" w:rsidRDefault="003238AF" w:rsidP="003238AF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3371850" cy="4276725"/>
            <wp:effectExtent l="19050" t="0" r="0" b="0"/>
            <wp:docPr id="4" name="Рисунок 4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Pr="00B219DD" w:rsidRDefault="003238AF" w:rsidP="005754B5">
      <w:pPr>
        <w:pStyle w:val="3"/>
        <w:rPr>
          <w:shd w:val="clear" w:color="auto" w:fill="FFFFFF"/>
        </w:rPr>
      </w:pPr>
      <w:bookmarkStart w:id="6" w:name="_Toc418600475"/>
      <w:r w:rsidRPr="00B219DD">
        <w:t>Управление контактами. Персональный вызов</w:t>
      </w:r>
      <w:bookmarkEnd w:id="6"/>
    </w:p>
    <w:p w:rsidR="003238AF" w:rsidRPr="003D1059" w:rsidRDefault="003238AF" w:rsidP="003238AF">
      <w:pPr>
        <w:ind w:firstLine="540"/>
        <w:jc w:val="both"/>
        <w:rPr>
          <w:shd w:val="clear" w:color="auto" w:fill="FFFFFF"/>
        </w:rPr>
      </w:pPr>
      <w:r w:rsidRPr="003D1059">
        <w:rPr>
          <w:shd w:val="clear" w:color="auto" w:fill="FFFFFF"/>
        </w:rPr>
        <w:t xml:space="preserve"> </w:t>
      </w:r>
    </w:p>
    <w:p w:rsidR="003238AF" w:rsidRDefault="003238AF" w:rsidP="003238AF">
      <w:pPr>
        <w:ind w:firstLine="540"/>
        <w:jc w:val="both"/>
      </w:pPr>
      <w:r w:rsidRPr="003D1059">
        <w:t>Чтобы начать разговор с пользователем сначала его нужно добавить в список контактов, для этого, в поле поиска нужно ввести  имя или псевдоним электронной почты пользователя, которого нужно добавить. По мере ввода текста будут отображаться результаты поиска. Затем Правой кнопкой мыши щелкнуть по нужному контакту и выбрать пункт «Д</w:t>
      </w:r>
      <w:r w:rsidR="00612BB5">
        <w:t>обавить в список контактов»  и в</w:t>
      </w:r>
      <w:r w:rsidRPr="003D1059">
        <w:t>ыбрать группу</w:t>
      </w:r>
      <w:r w:rsidR="00612BB5">
        <w:t>,</w:t>
      </w:r>
      <w:r w:rsidRPr="003D1059">
        <w:t xml:space="preserve"> в которую мы хотим поместить контакт. </w:t>
      </w:r>
    </w:p>
    <w:p w:rsidR="003238AF" w:rsidRPr="003238AF" w:rsidRDefault="003238AF" w:rsidP="003238AF">
      <w:pPr>
        <w:ind w:firstLine="540"/>
        <w:jc w:val="both"/>
      </w:pPr>
    </w:p>
    <w:p w:rsidR="003238AF" w:rsidRPr="003D1059" w:rsidRDefault="003238AF" w:rsidP="003238AF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5425" cy="6848475"/>
            <wp:effectExtent l="19050" t="0" r="9525" b="0"/>
            <wp:docPr id="5" name="Рисунок 5" descr="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9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Default="003238AF" w:rsidP="003238AF">
      <w:pPr>
        <w:ind w:firstLine="540"/>
        <w:jc w:val="both"/>
      </w:pPr>
    </w:p>
    <w:p w:rsidR="003238AF" w:rsidRPr="00B219DD" w:rsidRDefault="003238AF" w:rsidP="003238AF">
      <w:pPr>
        <w:ind w:firstLine="540"/>
        <w:jc w:val="both"/>
      </w:pPr>
      <w:r w:rsidRPr="003D1059">
        <w:t>Чтобы позвонить выбранному контакту, нужно навести  курсор на фото контакта или щелкнуть правой кнопкой мыши по контакту, и выбрать пункт «Позвонить» или «Начать видео звонок»</w:t>
      </w:r>
    </w:p>
    <w:p w:rsidR="003238AF" w:rsidRPr="003D1059" w:rsidRDefault="003238AF" w:rsidP="003238AF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95750" cy="4086225"/>
            <wp:effectExtent l="19050" t="0" r="0" b="0"/>
            <wp:docPr id="6" name="Рисунок 6" descr="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3238AF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D1059">
        <w:rPr>
          <w:rFonts w:ascii="Times New Roman" w:hAnsi="Times New Roman"/>
          <w:sz w:val="24"/>
          <w:szCs w:val="24"/>
        </w:rPr>
        <w:t xml:space="preserve">Во время звонка можно изменить некоторые настройки такие как </w:t>
      </w:r>
      <w:r w:rsidR="00612BB5">
        <w:rPr>
          <w:rFonts w:ascii="Times New Roman" w:hAnsi="Times New Roman"/>
          <w:sz w:val="24"/>
          <w:szCs w:val="24"/>
        </w:rPr>
        <w:t>«</w:t>
      </w:r>
      <w:r w:rsidRPr="003D1059">
        <w:rPr>
          <w:rFonts w:ascii="Times New Roman" w:hAnsi="Times New Roman"/>
          <w:sz w:val="24"/>
          <w:szCs w:val="24"/>
        </w:rPr>
        <w:t>Поставить звонок на удержание</w:t>
      </w:r>
      <w:r w:rsidR="00612BB5">
        <w:rPr>
          <w:rFonts w:ascii="Times New Roman" w:hAnsi="Times New Roman"/>
          <w:sz w:val="24"/>
          <w:szCs w:val="24"/>
        </w:rPr>
        <w:t>»</w:t>
      </w:r>
      <w:r w:rsidRPr="003D1059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</w:t>
      </w:r>
      <w:r w:rsidR="00612BB5">
        <w:rPr>
          <w:rFonts w:ascii="Times New Roman" w:hAnsi="Times New Roman"/>
          <w:sz w:val="24"/>
          <w:szCs w:val="24"/>
        </w:rPr>
        <w:t>«О</w:t>
      </w:r>
      <w:r>
        <w:rPr>
          <w:rFonts w:ascii="Times New Roman" w:hAnsi="Times New Roman"/>
          <w:sz w:val="24"/>
          <w:szCs w:val="24"/>
        </w:rPr>
        <w:t>тключить звук</w:t>
      </w:r>
      <w:r w:rsidR="00612BB5">
        <w:rPr>
          <w:rFonts w:ascii="Times New Roman" w:hAnsi="Times New Roman"/>
          <w:sz w:val="24"/>
          <w:szCs w:val="24"/>
        </w:rPr>
        <w:t>»</w:t>
      </w:r>
      <w:r w:rsidRPr="003D1059">
        <w:rPr>
          <w:rFonts w:ascii="Times New Roman" w:hAnsi="Times New Roman"/>
          <w:sz w:val="24"/>
          <w:szCs w:val="24"/>
        </w:rPr>
        <w:t>.</w:t>
      </w:r>
    </w:p>
    <w:p w:rsidR="003238AF" w:rsidRPr="003D1059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3238AF" w:rsidRPr="003D1059" w:rsidRDefault="003238AF" w:rsidP="003238AF">
      <w:pPr>
        <w:pStyle w:val="11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4114800"/>
            <wp:effectExtent l="19050" t="0" r="0" b="0"/>
            <wp:docPr id="7" name="Рисунок 7" descr="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11111111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Pr="003D1059" w:rsidRDefault="003238AF" w:rsidP="003238AF">
      <w:pPr>
        <w:ind w:firstLine="540"/>
        <w:jc w:val="both"/>
        <w:rPr>
          <w:shd w:val="clear" w:color="auto" w:fill="FFFFFF"/>
        </w:rPr>
      </w:pPr>
    </w:p>
    <w:p w:rsidR="003238AF" w:rsidRDefault="003238AF" w:rsidP="005754B5">
      <w:pPr>
        <w:pStyle w:val="3"/>
      </w:pPr>
      <w:bookmarkStart w:id="7" w:name="_Toc418600476"/>
      <w:r w:rsidRPr="003F34EE">
        <w:t>Управление собранием. Создание</w:t>
      </w:r>
      <w:r w:rsidR="0047113E">
        <w:t xml:space="preserve"> собрания, </w:t>
      </w:r>
      <w:r w:rsidRPr="003F34EE">
        <w:t xml:space="preserve"> планирование собрания.</w:t>
      </w:r>
      <w:bookmarkEnd w:id="7"/>
    </w:p>
    <w:p w:rsidR="003238AF" w:rsidRPr="00A90BAE" w:rsidRDefault="003238AF" w:rsidP="003238AF">
      <w:pPr>
        <w:pStyle w:val="11"/>
        <w:spacing w:line="240" w:lineRule="auto"/>
        <w:ind w:left="0"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3238AF" w:rsidRPr="003D1059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1059">
        <w:rPr>
          <w:rFonts w:ascii="Times New Roman" w:hAnsi="Times New Roman"/>
          <w:sz w:val="24"/>
          <w:szCs w:val="24"/>
          <w:lang w:eastAsia="ru-RU"/>
        </w:rPr>
        <w:t xml:space="preserve">Организовывать видеоконференцию или принимать в них участие можно различными способами. </w:t>
      </w:r>
      <w:r w:rsidRPr="003D1059">
        <w:rPr>
          <w:rFonts w:ascii="Times New Roman" w:hAnsi="Times New Roman"/>
          <w:sz w:val="24"/>
          <w:szCs w:val="24"/>
        </w:rPr>
        <w:t xml:space="preserve">Приглашение в реальном времени через программу </w:t>
      </w:r>
      <w:r w:rsidRPr="003D1059">
        <w:rPr>
          <w:rFonts w:ascii="Times New Roman" w:hAnsi="Times New Roman"/>
          <w:sz w:val="24"/>
          <w:szCs w:val="24"/>
          <w:lang w:val="en-US"/>
        </w:rPr>
        <w:t>Lync</w:t>
      </w:r>
      <w:r w:rsidRPr="003D1059">
        <w:rPr>
          <w:rFonts w:ascii="Times New Roman" w:hAnsi="Times New Roman"/>
          <w:sz w:val="24"/>
          <w:szCs w:val="24"/>
        </w:rPr>
        <w:t xml:space="preserve">, которое выглядит точно так же как и обычный видео или аудио звонок </w:t>
      </w:r>
      <w:r w:rsidRPr="003D1059">
        <w:rPr>
          <w:rFonts w:ascii="Times New Roman" w:hAnsi="Times New Roman"/>
          <w:sz w:val="24"/>
          <w:szCs w:val="24"/>
          <w:lang w:eastAsia="ru-RU"/>
        </w:rPr>
        <w:t xml:space="preserve">или через программу </w:t>
      </w:r>
      <w:proofErr w:type="spellStart"/>
      <w:r w:rsidRPr="003D1059">
        <w:rPr>
          <w:rFonts w:ascii="Times New Roman" w:hAnsi="Times New Roman"/>
          <w:color w:val="2A2A2A"/>
          <w:sz w:val="24"/>
          <w:szCs w:val="24"/>
        </w:rPr>
        <w:t>Microsoft</w:t>
      </w:r>
      <w:proofErr w:type="spellEnd"/>
      <w:r w:rsidRPr="003D1059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spellStart"/>
      <w:r w:rsidRPr="003D1059">
        <w:rPr>
          <w:rFonts w:ascii="Times New Roman" w:hAnsi="Times New Roman"/>
          <w:sz w:val="24"/>
          <w:szCs w:val="24"/>
          <w:lang w:eastAsia="ru-RU"/>
        </w:rPr>
        <w:t>Outlook</w:t>
      </w:r>
      <w:proofErr w:type="spellEnd"/>
      <w:r w:rsidRPr="003D1059">
        <w:rPr>
          <w:rFonts w:ascii="Times New Roman" w:hAnsi="Times New Roman"/>
          <w:sz w:val="24"/>
          <w:szCs w:val="24"/>
          <w:lang w:eastAsia="ru-RU"/>
        </w:rPr>
        <w:t>;</w:t>
      </w:r>
    </w:p>
    <w:p w:rsidR="003238AF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D1059">
        <w:rPr>
          <w:rFonts w:ascii="Times New Roman" w:hAnsi="Times New Roman"/>
          <w:sz w:val="24"/>
          <w:szCs w:val="24"/>
        </w:rPr>
        <w:t xml:space="preserve">Чтобы начать онлайн-конференцию первым способом, нужно открыть MS </w:t>
      </w:r>
      <w:proofErr w:type="spellStart"/>
      <w:r w:rsidRPr="003D1059">
        <w:rPr>
          <w:rFonts w:ascii="Times New Roman" w:hAnsi="Times New Roman"/>
          <w:sz w:val="24"/>
          <w:szCs w:val="24"/>
        </w:rPr>
        <w:t>Lync</w:t>
      </w:r>
      <w:proofErr w:type="spellEnd"/>
      <w:r w:rsidRPr="003D1059">
        <w:rPr>
          <w:rFonts w:ascii="Times New Roman" w:hAnsi="Times New Roman"/>
          <w:sz w:val="24"/>
          <w:szCs w:val="24"/>
        </w:rPr>
        <w:t>, справа от кнопки «Настройки» нажать на кнопку вызова меню и в появившемся меню выбрать пункт «Собрание».</w:t>
      </w:r>
    </w:p>
    <w:p w:rsidR="003238AF" w:rsidRPr="003D1059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3238AF" w:rsidRPr="003D1059" w:rsidRDefault="003238AF" w:rsidP="003238AF">
      <w:pPr>
        <w:pStyle w:val="1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4286250"/>
            <wp:effectExtent l="19050" t="0" r="9525" b="0"/>
            <wp:docPr id="8" name="Рисунок 8" descr="12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12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Pr="003D1059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3238AF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D1059">
        <w:rPr>
          <w:rFonts w:ascii="Times New Roman" w:hAnsi="Times New Roman"/>
          <w:sz w:val="24"/>
          <w:szCs w:val="24"/>
        </w:rPr>
        <w:t xml:space="preserve"> </w:t>
      </w:r>
    </w:p>
    <w:p w:rsidR="003238AF" w:rsidRPr="003D1059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D1059">
        <w:rPr>
          <w:rFonts w:ascii="Times New Roman" w:hAnsi="Times New Roman"/>
          <w:sz w:val="24"/>
          <w:szCs w:val="24"/>
        </w:rPr>
        <w:t xml:space="preserve">Далее в окне «Присоединение к звуковому каналу собрания» нужно оставить выбранным пункт «Использовать </w:t>
      </w:r>
      <w:proofErr w:type="spellStart"/>
      <w:r w:rsidRPr="003D1059">
        <w:rPr>
          <w:rFonts w:ascii="Times New Roman" w:hAnsi="Times New Roman"/>
          <w:sz w:val="24"/>
          <w:szCs w:val="24"/>
        </w:rPr>
        <w:t>Lync</w:t>
      </w:r>
      <w:proofErr w:type="spellEnd"/>
      <w:r w:rsidRPr="003D1059">
        <w:rPr>
          <w:rFonts w:ascii="Times New Roman" w:hAnsi="Times New Roman"/>
          <w:sz w:val="24"/>
          <w:szCs w:val="24"/>
        </w:rPr>
        <w:t>» и нажать на кнопку «ОК». Собрание началось.</w:t>
      </w:r>
    </w:p>
    <w:p w:rsidR="003238AF" w:rsidRPr="003D1059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14925" cy="4114800"/>
            <wp:effectExtent l="19050" t="0" r="9525" b="0"/>
            <wp:docPr id="9" name="Рисунок 9" descr="9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9999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D1059">
        <w:rPr>
          <w:rFonts w:ascii="Times New Roman" w:hAnsi="Times New Roman"/>
          <w:sz w:val="24"/>
          <w:szCs w:val="24"/>
        </w:rPr>
        <w:t xml:space="preserve"> </w:t>
      </w:r>
    </w:p>
    <w:p w:rsidR="003238AF" w:rsidRPr="003D1059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D1059">
        <w:rPr>
          <w:rFonts w:ascii="Times New Roman" w:hAnsi="Times New Roman"/>
          <w:sz w:val="24"/>
          <w:szCs w:val="24"/>
        </w:rPr>
        <w:t>Чтобы завершить собрание, необходимо нажать на кнопку в виде красной телефонной трубки в правом верхнем углу окна конференции.</w:t>
      </w:r>
    </w:p>
    <w:p w:rsidR="003238AF" w:rsidRPr="003D1059" w:rsidRDefault="003238AF" w:rsidP="003238AF">
      <w:pPr>
        <w:pStyle w:val="11"/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1059">
        <w:rPr>
          <w:rFonts w:ascii="Times New Roman" w:hAnsi="Times New Roman"/>
          <w:sz w:val="24"/>
          <w:szCs w:val="24"/>
          <w:lang w:eastAsia="ru-RU"/>
        </w:rPr>
        <w:t xml:space="preserve">Для того чтобы запланировать собрание нужно открыть программу </w:t>
      </w:r>
      <w:proofErr w:type="spellStart"/>
      <w:r w:rsidRPr="003D1059">
        <w:rPr>
          <w:rFonts w:ascii="Times New Roman" w:hAnsi="Times New Roman"/>
          <w:color w:val="2A2A2A"/>
          <w:sz w:val="24"/>
          <w:szCs w:val="24"/>
        </w:rPr>
        <w:t>Microsoft</w:t>
      </w:r>
      <w:proofErr w:type="spellEnd"/>
      <w:r w:rsidRPr="003D1059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spellStart"/>
      <w:r w:rsidRPr="003D1059">
        <w:rPr>
          <w:rFonts w:ascii="Times New Roman" w:hAnsi="Times New Roman"/>
          <w:sz w:val="24"/>
          <w:szCs w:val="24"/>
          <w:lang w:eastAsia="ru-RU"/>
        </w:rPr>
        <w:t>Outlook</w:t>
      </w:r>
      <w:proofErr w:type="spellEnd"/>
      <w:r w:rsidRPr="003D1059">
        <w:rPr>
          <w:rFonts w:ascii="Times New Roman" w:hAnsi="Times New Roman"/>
          <w:sz w:val="24"/>
          <w:szCs w:val="24"/>
          <w:lang w:eastAsia="ru-RU"/>
        </w:rPr>
        <w:t>.</w:t>
      </w:r>
    </w:p>
    <w:p w:rsidR="003238AF" w:rsidRPr="00A90BAE" w:rsidRDefault="003238AF" w:rsidP="003238AF">
      <w:pPr>
        <w:pStyle w:val="11"/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A90BAE">
        <w:rPr>
          <w:rFonts w:ascii="Times New Roman" w:hAnsi="Times New Roman"/>
          <w:sz w:val="24"/>
          <w:szCs w:val="24"/>
          <w:lang w:eastAsia="ru-RU"/>
        </w:rPr>
        <w:t xml:space="preserve">Далее </w:t>
      </w:r>
      <w:r w:rsidRPr="00A90BAE">
        <w:rPr>
          <w:rFonts w:ascii="Times New Roman" w:hAnsi="Times New Roman"/>
          <w:sz w:val="24"/>
          <w:szCs w:val="24"/>
        </w:rPr>
        <w:t xml:space="preserve">на вкладке </w:t>
      </w:r>
      <w:r w:rsidR="002603E7">
        <w:rPr>
          <w:rFonts w:ascii="Times New Roman" w:hAnsi="Times New Roman"/>
          <w:sz w:val="24"/>
          <w:szCs w:val="24"/>
        </w:rPr>
        <w:t>«Г</w:t>
      </w:r>
      <w:r w:rsidRPr="00A90BAE">
        <w:rPr>
          <w:rFonts w:ascii="Times New Roman" w:hAnsi="Times New Roman"/>
          <w:bCs/>
          <w:sz w:val="24"/>
          <w:szCs w:val="24"/>
        </w:rPr>
        <w:t>лавная</w:t>
      </w:r>
      <w:r w:rsidR="002603E7">
        <w:rPr>
          <w:rFonts w:ascii="Times New Roman" w:hAnsi="Times New Roman"/>
          <w:bCs/>
          <w:sz w:val="24"/>
          <w:szCs w:val="24"/>
        </w:rPr>
        <w:t>»</w:t>
      </w:r>
      <w:r w:rsidRPr="00A90BAE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A90BAE">
        <w:rPr>
          <w:rFonts w:ascii="Times New Roman" w:hAnsi="Times New Roman"/>
          <w:sz w:val="24"/>
          <w:szCs w:val="24"/>
        </w:rPr>
        <w:t>Outlook</w:t>
      </w:r>
      <w:proofErr w:type="spellEnd"/>
      <w:r w:rsidRPr="00A90BAE">
        <w:rPr>
          <w:rFonts w:ascii="Times New Roman" w:hAnsi="Times New Roman"/>
          <w:sz w:val="24"/>
          <w:szCs w:val="24"/>
        </w:rPr>
        <w:t xml:space="preserve"> нажать кнопку </w:t>
      </w:r>
      <w:r>
        <w:rPr>
          <w:rFonts w:ascii="Times New Roman" w:hAnsi="Times New Roman"/>
          <w:bCs/>
          <w:sz w:val="24"/>
          <w:szCs w:val="24"/>
        </w:rPr>
        <w:t>н</w:t>
      </w:r>
      <w:r w:rsidRPr="00A90BAE">
        <w:rPr>
          <w:rFonts w:ascii="Times New Roman" w:hAnsi="Times New Roman"/>
          <w:bCs/>
          <w:sz w:val="24"/>
          <w:szCs w:val="24"/>
        </w:rPr>
        <w:t>овые элементы</w:t>
      </w:r>
      <w:r w:rsidRPr="00A90BAE">
        <w:rPr>
          <w:rFonts w:ascii="Times New Roman" w:hAnsi="Times New Roman"/>
          <w:sz w:val="24"/>
          <w:szCs w:val="24"/>
        </w:rPr>
        <w:t xml:space="preserve"> и выбрать пункт </w:t>
      </w:r>
      <w:r>
        <w:rPr>
          <w:rFonts w:ascii="Times New Roman" w:hAnsi="Times New Roman"/>
          <w:bCs/>
          <w:sz w:val="24"/>
          <w:szCs w:val="24"/>
        </w:rPr>
        <w:t>с</w:t>
      </w:r>
      <w:r w:rsidRPr="00A90BAE">
        <w:rPr>
          <w:rFonts w:ascii="Times New Roman" w:hAnsi="Times New Roman"/>
          <w:bCs/>
          <w:sz w:val="24"/>
          <w:szCs w:val="24"/>
        </w:rPr>
        <w:t xml:space="preserve">обрание </w:t>
      </w:r>
      <w:r w:rsidRPr="00A90BAE">
        <w:rPr>
          <w:rFonts w:ascii="Times New Roman" w:hAnsi="Times New Roman"/>
          <w:bCs/>
          <w:sz w:val="24"/>
          <w:szCs w:val="24"/>
          <w:lang w:val="en-US"/>
        </w:rPr>
        <w:t>Lync</w:t>
      </w:r>
      <w:r w:rsidRPr="00A90BAE">
        <w:rPr>
          <w:rFonts w:ascii="Times New Roman" w:hAnsi="Times New Roman"/>
          <w:sz w:val="24"/>
          <w:szCs w:val="24"/>
        </w:rPr>
        <w:t xml:space="preserve">. В </w:t>
      </w:r>
      <w:proofErr w:type="spellStart"/>
      <w:r w:rsidRPr="00A90BAE">
        <w:rPr>
          <w:rFonts w:ascii="Times New Roman" w:hAnsi="Times New Roman"/>
          <w:sz w:val="24"/>
          <w:szCs w:val="24"/>
        </w:rPr>
        <w:t>Outlook</w:t>
      </w:r>
      <w:proofErr w:type="spellEnd"/>
      <w:r w:rsidRPr="00A90BAE">
        <w:rPr>
          <w:rFonts w:ascii="Times New Roman" w:hAnsi="Times New Roman"/>
          <w:sz w:val="24"/>
          <w:szCs w:val="24"/>
        </w:rPr>
        <w:t xml:space="preserve"> открыть представление «Календарь» и нажать на ленте </w:t>
      </w:r>
      <w:proofErr w:type="spellStart"/>
      <w:r w:rsidRPr="00A90BAE">
        <w:rPr>
          <w:rFonts w:ascii="Times New Roman" w:hAnsi="Times New Roman"/>
          <w:sz w:val="24"/>
          <w:szCs w:val="24"/>
        </w:rPr>
        <w:t>Outlook</w:t>
      </w:r>
      <w:proofErr w:type="spellEnd"/>
      <w:r w:rsidRPr="00A90BAE">
        <w:rPr>
          <w:rFonts w:ascii="Times New Roman" w:hAnsi="Times New Roman"/>
          <w:sz w:val="24"/>
          <w:szCs w:val="24"/>
        </w:rPr>
        <w:t xml:space="preserve"> кнопку </w:t>
      </w:r>
      <w:r>
        <w:rPr>
          <w:rFonts w:ascii="Times New Roman" w:hAnsi="Times New Roman"/>
          <w:sz w:val="24"/>
          <w:szCs w:val="24"/>
        </w:rPr>
        <w:t>н</w:t>
      </w:r>
      <w:r w:rsidRPr="00A90BAE">
        <w:rPr>
          <w:rFonts w:ascii="Times New Roman" w:hAnsi="Times New Roman"/>
          <w:bCs/>
          <w:sz w:val="24"/>
          <w:szCs w:val="24"/>
        </w:rPr>
        <w:t xml:space="preserve">овое собрание </w:t>
      </w:r>
      <w:r w:rsidRPr="00A90BAE">
        <w:rPr>
          <w:rFonts w:ascii="Times New Roman" w:hAnsi="Times New Roman"/>
          <w:bCs/>
          <w:sz w:val="24"/>
          <w:szCs w:val="24"/>
          <w:lang w:val="en-US"/>
        </w:rPr>
        <w:t>Lync</w:t>
      </w:r>
      <w:r w:rsidRPr="00A90BAE">
        <w:rPr>
          <w:rFonts w:ascii="Times New Roman" w:hAnsi="Times New Roman"/>
          <w:sz w:val="24"/>
          <w:szCs w:val="24"/>
        </w:rPr>
        <w:t xml:space="preserve">, чтобы запланировать собрание. Или в представлении «Календарь» дважды щелкнуть время, на которое необходимо запланировать собрание. На панели инструментов нажмите кнопку </w:t>
      </w:r>
      <w:r>
        <w:rPr>
          <w:rFonts w:ascii="Times New Roman" w:hAnsi="Times New Roman"/>
          <w:sz w:val="24"/>
          <w:szCs w:val="24"/>
        </w:rPr>
        <w:t>с</w:t>
      </w:r>
      <w:r w:rsidRPr="00A90BAE">
        <w:rPr>
          <w:rFonts w:ascii="Times New Roman" w:hAnsi="Times New Roman"/>
          <w:bCs/>
          <w:sz w:val="24"/>
          <w:szCs w:val="24"/>
        </w:rPr>
        <w:t xml:space="preserve">обрание </w:t>
      </w:r>
      <w:r w:rsidRPr="00A90BAE">
        <w:rPr>
          <w:rFonts w:ascii="Times New Roman" w:hAnsi="Times New Roman"/>
          <w:bCs/>
          <w:sz w:val="24"/>
          <w:szCs w:val="24"/>
          <w:lang w:val="en-US"/>
        </w:rPr>
        <w:t>Lync</w:t>
      </w:r>
      <w:r w:rsidRPr="00A90BAE">
        <w:rPr>
          <w:rFonts w:ascii="Times New Roman" w:hAnsi="Times New Roman"/>
          <w:sz w:val="24"/>
          <w:szCs w:val="24"/>
        </w:rPr>
        <w:t>.</w:t>
      </w:r>
    </w:p>
    <w:p w:rsidR="003238AF" w:rsidRPr="003D1059" w:rsidRDefault="003238AF" w:rsidP="003238AF">
      <w:pPr>
        <w:pStyle w:val="11"/>
        <w:shd w:val="clear" w:color="auto" w:fill="FFFFFF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D1059">
        <w:rPr>
          <w:rFonts w:ascii="Times New Roman" w:hAnsi="Times New Roman"/>
          <w:sz w:val="24"/>
          <w:szCs w:val="24"/>
        </w:rPr>
        <w:t xml:space="preserve"> </w:t>
      </w:r>
    </w:p>
    <w:p w:rsidR="003238AF" w:rsidRPr="003D1059" w:rsidRDefault="003238AF" w:rsidP="003238AF">
      <w:pPr>
        <w:pStyle w:val="1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3600" cy="3200400"/>
            <wp:effectExtent l="19050" t="0" r="0" b="0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Default="003238AF" w:rsidP="003238AF">
      <w:pPr>
        <w:widowControl w:val="0"/>
        <w:overflowPunct w:val="0"/>
        <w:autoSpaceDE w:val="0"/>
        <w:autoSpaceDN w:val="0"/>
        <w:adjustRightInd w:val="0"/>
        <w:ind w:firstLine="540"/>
        <w:jc w:val="both"/>
      </w:pPr>
      <w:r w:rsidRPr="003D1059">
        <w:t xml:space="preserve">Далее откроется окно настройки собрания </w:t>
      </w:r>
    </w:p>
    <w:p w:rsidR="003238AF" w:rsidRPr="003D1059" w:rsidRDefault="003238AF" w:rsidP="003238AF">
      <w:pPr>
        <w:widowControl w:val="0"/>
        <w:overflowPunct w:val="0"/>
        <w:autoSpaceDE w:val="0"/>
        <w:autoSpaceDN w:val="0"/>
        <w:adjustRightInd w:val="0"/>
        <w:ind w:firstLine="540"/>
        <w:jc w:val="both"/>
      </w:pPr>
    </w:p>
    <w:p w:rsidR="003238AF" w:rsidRPr="003D1059" w:rsidRDefault="003238AF" w:rsidP="003238AF">
      <w:pPr>
        <w:widowControl w:val="0"/>
        <w:overflowPunct w:val="0"/>
        <w:autoSpaceDE w:val="0"/>
        <w:autoSpaceDN w:val="0"/>
        <w:adjustRightInd w:val="0"/>
        <w:jc w:val="both"/>
      </w:pPr>
      <w:r>
        <w:rPr>
          <w:noProof/>
          <w:lang w:eastAsia="ru-RU"/>
        </w:rPr>
        <w:drawing>
          <wp:inline distT="0" distB="0" distL="0" distR="0">
            <wp:extent cx="5934075" cy="2343150"/>
            <wp:effectExtent l="19050" t="0" r="9525" b="0"/>
            <wp:docPr id="11" name="Рисунок 11" descr="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Pr="003D1059" w:rsidRDefault="003238AF" w:rsidP="003238AF">
      <w:pPr>
        <w:widowControl w:val="0"/>
        <w:overflowPunct w:val="0"/>
        <w:autoSpaceDE w:val="0"/>
        <w:autoSpaceDN w:val="0"/>
        <w:adjustRightInd w:val="0"/>
        <w:ind w:firstLine="540"/>
        <w:jc w:val="both"/>
      </w:pPr>
    </w:p>
    <w:p w:rsidR="003238AF" w:rsidRPr="003D1059" w:rsidRDefault="003238AF" w:rsidP="003238AF">
      <w:pPr>
        <w:widowControl w:val="0"/>
        <w:overflowPunct w:val="0"/>
        <w:autoSpaceDE w:val="0"/>
        <w:autoSpaceDN w:val="0"/>
        <w:adjustRightInd w:val="0"/>
        <w:ind w:firstLine="540"/>
        <w:jc w:val="both"/>
      </w:pPr>
      <w:r w:rsidRPr="003D1059">
        <w:t>В поле кому указываются люди, кого вы хотите пригласить на собрание</w:t>
      </w:r>
    </w:p>
    <w:p w:rsidR="003238AF" w:rsidRPr="003D1059" w:rsidRDefault="003238AF" w:rsidP="003238AF">
      <w:pPr>
        <w:ind w:firstLine="540"/>
        <w:jc w:val="both"/>
      </w:pPr>
      <w:r w:rsidRPr="003D1059">
        <w:t>Затем необходимо указать, название и время проведения собрания.</w:t>
      </w:r>
    </w:p>
    <w:p w:rsidR="003238AF" w:rsidRDefault="003238AF" w:rsidP="003238AF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sz w:val="32"/>
          <w:szCs w:val="32"/>
        </w:rPr>
      </w:pPr>
    </w:p>
    <w:p w:rsidR="003238AF" w:rsidRDefault="003238AF" w:rsidP="005754B5">
      <w:pPr>
        <w:pStyle w:val="3"/>
      </w:pPr>
      <w:bookmarkStart w:id="8" w:name="_Toc418600477"/>
      <w:r w:rsidRPr="00B219DD">
        <w:t>Настройка параметров собрания</w:t>
      </w:r>
      <w:r>
        <w:t>.</w:t>
      </w:r>
      <w:bookmarkEnd w:id="8"/>
    </w:p>
    <w:p w:rsidR="003238AF" w:rsidRPr="00A90BAE" w:rsidRDefault="003238AF" w:rsidP="003238AF">
      <w:pPr>
        <w:widowControl w:val="0"/>
        <w:autoSpaceDE w:val="0"/>
        <w:autoSpaceDN w:val="0"/>
        <w:adjustRightInd w:val="0"/>
        <w:ind w:firstLine="540"/>
        <w:jc w:val="center"/>
      </w:pPr>
    </w:p>
    <w:p w:rsidR="003238AF" w:rsidRDefault="003238AF" w:rsidP="003238AF">
      <w:pPr>
        <w:widowControl w:val="0"/>
        <w:autoSpaceDE w:val="0"/>
        <w:autoSpaceDN w:val="0"/>
        <w:adjustRightInd w:val="0"/>
        <w:ind w:firstLine="540"/>
        <w:jc w:val="both"/>
        <w:rPr>
          <w:bCs/>
        </w:rPr>
      </w:pPr>
      <w:r w:rsidRPr="003D1059">
        <w:t xml:space="preserve">Чтобы изменить параметры собрания по умолчанию, нажмите на ленте </w:t>
      </w:r>
      <w:proofErr w:type="spellStart"/>
      <w:r w:rsidRPr="003D1059">
        <w:t>Outlook</w:t>
      </w:r>
      <w:proofErr w:type="spellEnd"/>
      <w:r w:rsidRPr="003D1059">
        <w:t xml:space="preserve"> кнопку</w:t>
      </w:r>
      <w:r>
        <w:t xml:space="preserve"> </w:t>
      </w:r>
      <w:r w:rsidRPr="00B219DD">
        <w:t>«</w:t>
      </w:r>
      <w:r w:rsidRPr="00B219DD">
        <w:rPr>
          <w:bCs/>
        </w:rPr>
        <w:t>Параметры собрания»</w:t>
      </w:r>
    </w:p>
    <w:p w:rsidR="003238AF" w:rsidRPr="00B219DD" w:rsidRDefault="003238AF" w:rsidP="003238AF">
      <w:pPr>
        <w:widowControl w:val="0"/>
        <w:autoSpaceDE w:val="0"/>
        <w:autoSpaceDN w:val="0"/>
        <w:adjustRightInd w:val="0"/>
        <w:ind w:firstLine="540"/>
        <w:jc w:val="both"/>
      </w:pPr>
    </w:p>
    <w:p w:rsidR="003238AF" w:rsidRPr="003D1059" w:rsidRDefault="003238AF" w:rsidP="003238AF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4429125"/>
            <wp:effectExtent l="19050" t="0" r="0" b="0"/>
            <wp:docPr id="12" name="Рисунок 12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Pr="003D1059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3238AF" w:rsidRPr="00B219DD" w:rsidRDefault="003238AF" w:rsidP="005754B5">
      <w:pPr>
        <w:pStyle w:val="3"/>
      </w:pPr>
      <w:r>
        <w:br w:type="page"/>
      </w:r>
      <w:bookmarkStart w:id="9" w:name="_Toc418600478"/>
      <w:r w:rsidRPr="00B219DD">
        <w:lastRenderedPageBreak/>
        <w:t>Управление представлениями.</w:t>
      </w:r>
      <w:bookmarkEnd w:id="9"/>
    </w:p>
    <w:p w:rsidR="003238AF" w:rsidRPr="003D1059" w:rsidRDefault="003238AF" w:rsidP="003238AF">
      <w:pPr>
        <w:widowControl w:val="0"/>
        <w:overflowPunct w:val="0"/>
        <w:autoSpaceDE w:val="0"/>
        <w:autoSpaceDN w:val="0"/>
        <w:adjustRightInd w:val="0"/>
        <w:ind w:firstLine="540"/>
        <w:jc w:val="both"/>
      </w:pPr>
      <w:r w:rsidRPr="003D1059">
        <w:t>После подключения к собранию или в обычной конференции можно открыть совместный доступ</w:t>
      </w:r>
      <w:r w:rsidR="00D13A20">
        <w:t xml:space="preserve"> к рабочему столу или программе,</w:t>
      </w:r>
      <w:r w:rsidRPr="003D1059">
        <w:t xml:space="preserve"> представить презентацию </w:t>
      </w:r>
      <w:proofErr w:type="spellStart"/>
      <w:r w:rsidRPr="003D1059">
        <w:t>PowerPoint</w:t>
      </w:r>
      <w:proofErr w:type="spellEnd"/>
      <w:r w:rsidRPr="003D1059">
        <w:t>, вставить слайд доски или опроса. Для этого нажмите в нижней части окна ко</w:t>
      </w:r>
      <w:r w:rsidR="00D13A20">
        <w:t>нференции иконку “М</w:t>
      </w:r>
      <w:r w:rsidRPr="003D1059">
        <w:t>онитор”.</w:t>
      </w:r>
    </w:p>
    <w:p w:rsidR="003238AF" w:rsidRPr="003D1059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3238AF" w:rsidRPr="003D1059" w:rsidRDefault="003238AF" w:rsidP="003238AF">
      <w:pPr>
        <w:pStyle w:val="1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33800"/>
            <wp:effectExtent l="19050" t="0" r="9525" b="0"/>
            <wp:docPr id="13" name="Рисунок 13" descr="3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44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Default="003238AF" w:rsidP="003238AF">
      <w:pPr>
        <w:ind w:firstLine="540"/>
        <w:jc w:val="both"/>
        <w:rPr>
          <w:shd w:val="clear" w:color="auto" w:fill="FFFFFF"/>
        </w:rPr>
      </w:pPr>
    </w:p>
    <w:p w:rsidR="003238AF" w:rsidRPr="003D1059" w:rsidRDefault="003238AF" w:rsidP="003238AF">
      <w:pPr>
        <w:ind w:firstLine="540"/>
        <w:jc w:val="both"/>
        <w:rPr>
          <w:shd w:val="clear" w:color="auto" w:fill="FFFFFF"/>
        </w:rPr>
      </w:pPr>
      <w:r w:rsidRPr="003D1059">
        <w:rPr>
          <w:shd w:val="clear" w:color="auto" w:fill="FFFFFF"/>
        </w:rPr>
        <w:t>При</w:t>
      </w:r>
      <w:r>
        <w:rPr>
          <w:shd w:val="clear" w:color="auto" w:fill="FFFFFF"/>
        </w:rPr>
        <w:t xml:space="preserve"> нажатии на иконку рабочий стол, </w:t>
      </w:r>
      <w:r w:rsidR="00D13A20">
        <w:rPr>
          <w:shd w:val="clear" w:color="auto" w:fill="FFFFFF"/>
        </w:rPr>
        <w:t xml:space="preserve">участники смогут увидеть все, </w:t>
      </w:r>
      <w:r w:rsidRPr="003D1059">
        <w:rPr>
          <w:shd w:val="clear" w:color="auto" w:fill="FFFFFF"/>
        </w:rPr>
        <w:t>что изображается на выбранном мониторе.</w:t>
      </w:r>
    </w:p>
    <w:p w:rsidR="003238AF" w:rsidRPr="003D1059" w:rsidRDefault="003238AF" w:rsidP="003238AF">
      <w:pPr>
        <w:ind w:firstLine="540"/>
        <w:jc w:val="both"/>
        <w:rPr>
          <w:shd w:val="clear" w:color="auto" w:fill="FFFFFF"/>
        </w:rPr>
      </w:pPr>
      <w:r w:rsidRPr="003D1059">
        <w:rPr>
          <w:shd w:val="clear" w:color="auto" w:fill="FFFFFF"/>
        </w:rPr>
        <w:t xml:space="preserve"> При нажатии на иконку программы, можно выбрать программу, которая будет доступна всем участникам конференции.</w:t>
      </w:r>
    </w:p>
    <w:p w:rsidR="003238AF" w:rsidRPr="003D1059" w:rsidRDefault="003238AF" w:rsidP="003238AF">
      <w:pPr>
        <w:jc w:val="both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5334000" cy="5638800"/>
            <wp:effectExtent l="19050" t="0" r="0" b="0"/>
            <wp:docPr id="14" name="Рисунок 14" descr="1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21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3238AF" w:rsidRPr="003D1059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D1059">
        <w:rPr>
          <w:rFonts w:ascii="Times New Roman" w:hAnsi="Times New Roman"/>
          <w:sz w:val="24"/>
          <w:szCs w:val="24"/>
        </w:rPr>
        <w:t>При нажатии на иконку презентации, вам будет предложено выбрать файл презентации. После этого презентация будет доступна всем.</w:t>
      </w:r>
    </w:p>
    <w:p w:rsidR="003238AF" w:rsidRPr="003D1059" w:rsidRDefault="00D13A20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нажатии на иконку доски, с</w:t>
      </w:r>
      <w:r w:rsidR="003238AF" w:rsidRPr="003D1059">
        <w:rPr>
          <w:rFonts w:ascii="Times New Roman" w:hAnsi="Times New Roman"/>
          <w:sz w:val="24"/>
          <w:szCs w:val="24"/>
        </w:rPr>
        <w:t xml:space="preserve"> помощью которой можно оставлять заметки для всех участников собрания или проводить мозговые штурмы. На доске может писать и рисовать любой участник собрания.</w:t>
      </w:r>
    </w:p>
    <w:p w:rsidR="003238AF" w:rsidRPr="003D1059" w:rsidRDefault="003238AF" w:rsidP="003238AF">
      <w:pPr>
        <w:pStyle w:val="1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067175"/>
            <wp:effectExtent l="19050" t="0" r="0" b="0"/>
            <wp:docPr id="15" name="Рисунок 1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F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5754B5" w:rsidRPr="0047113E" w:rsidRDefault="003238AF" w:rsidP="005754B5">
      <w:pPr>
        <w:pStyle w:val="3"/>
      </w:pPr>
      <w:bookmarkStart w:id="10" w:name="_Toc418600479"/>
      <w:r w:rsidRPr="003D1059">
        <w:t>Создание опроса.</w:t>
      </w:r>
      <w:bookmarkEnd w:id="10"/>
    </w:p>
    <w:p w:rsidR="003238AF" w:rsidRPr="003D1059" w:rsidRDefault="003238AF" w:rsidP="003238AF">
      <w:pPr>
        <w:pStyle w:val="11"/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3D1059">
        <w:rPr>
          <w:rFonts w:ascii="Times New Roman" w:hAnsi="Times New Roman"/>
          <w:sz w:val="24"/>
          <w:szCs w:val="24"/>
        </w:rPr>
        <w:t xml:space="preserve"> При выборе этого пункта вам будет предложено указать тему опроса и варианты ответов.</w:t>
      </w:r>
    </w:p>
    <w:p w:rsidR="003238AF" w:rsidRPr="00B219DD" w:rsidRDefault="003238AF" w:rsidP="003238AF">
      <w:pPr>
        <w:pStyle w:val="1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05225" cy="4543425"/>
            <wp:effectExtent l="19050" t="0" r="9525" b="0"/>
            <wp:docPr id="16" name="Рисунок 16" descr="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3E" w:rsidRDefault="004711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38AF" w:rsidRPr="003238AF" w:rsidRDefault="003238AF" w:rsidP="003658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54B5" w:rsidRPr="0047113E" w:rsidRDefault="005754B5" w:rsidP="005754B5">
      <w:pPr>
        <w:pStyle w:val="2"/>
      </w:pPr>
      <w:bookmarkStart w:id="11" w:name="_Toc418600480"/>
      <w:r>
        <w:t xml:space="preserve">Видеоконференции </w:t>
      </w:r>
      <w:r>
        <w:rPr>
          <w:lang w:val="en-US"/>
        </w:rPr>
        <w:t>Polycom</w:t>
      </w:r>
      <w:r w:rsidRPr="0047113E">
        <w:t xml:space="preserve"> </w:t>
      </w:r>
      <w:r>
        <w:rPr>
          <w:lang w:val="en-US"/>
        </w:rPr>
        <w:t>Real</w:t>
      </w:r>
      <w:r w:rsidRPr="0047113E">
        <w:t xml:space="preserve"> </w:t>
      </w:r>
      <w:proofErr w:type="spellStart"/>
      <w:r>
        <w:rPr>
          <w:lang w:val="en-US"/>
        </w:rPr>
        <w:t>Precense</w:t>
      </w:r>
      <w:proofErr w:type="spellEnd"/>
      <w:r w:rsidRPr="0047113E">
        <w:t xml:space="preserve"> </w:t>
      </w:r>
      <w:r>
        <w:rPr>
          <w:lang w:val="en-US"/>
        </w:rPr>
        <w:t>Desktop</w:t>
      </w:r>
      <w:bookmarkEnd w:id="11"/>
    </w:p>
    <w:p w:rsidR="005754B5" w:rsidRPr="00560025" w:rsidRDefault="005754B5" w:rsidP="005754B5">
      <w:pPr>
        <w:pStyle w:val="3"/>
      </w:pPr>
      <w:bookmarkStart w:id="12" w:name="_Toc418600481"/>
      <w:r w:rsidRPr="00560025">
        <w:t>Запуск программы</w:t>
      </w:r>
      <w:bookmarkEnd w:id="12"/>
    </w:p>
    <w:p w:rsidR="005754B5" w:rsidRPr="0047113E" w:rsidRDefault="005754B5" w:rsidP="005754B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7113E">
        <w:rPr>
          <w:rFonts w:ascii="Times New Roman" w:hAnsi="Times New Roman" w:cs="Times New Roman"/>
          <w:sz w:val="24"/>
          <w:szCs w:val="24"/>
        </w:rPr>
        <w:t xml:space="preserve">Чтобы начать работу с программой </w:t>
      </w:r>
      <w:r w:rsidRPr="0047113E">
        <w:rPr>
          <w:rFonts w:ascii="Times New Roman" w:hAnsi="Times New Roman" w:cs="Times New Roman"/>
          <w:sz w:val="24"/>
          <w:szCs w:val="24"/>
          <w:lang w:val="en-US"/>
        </w:rPr>
        <w:t>Polycom</w:t>
      </w:r>
      <w:r w:rsidRPr="00471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13E">
        <w:rPr>
          <w:rFonts w:ascii="Times New Roman" w:hAnsi="Times New Roman" w:cs="Times New Roman"/>
          <w:sz w:val="24"/>
          <w:szCs w:val="24"/>
          <w:lang w:val="en-US"/>
        </w:rPr>
        <w:t>RealPresence</w:t>
      </w:r>
      <w:proofErr w:type="spellEnd"/>
      <w:r w:rsidRPr="0047113E">
        <w:rPr>
          <w:rFonts w:ascii="Times New Roman" w:hAnsi="Times New Roman" w:cs="Times New Roman"/>
          <w:sz w:val="24"/>
          <w:szCs w:val="24"/>
        </w:rPr>
        <w:t>, найдите на рабочем столе ярлык «</w:t>
      </w:r>
      <w:r w:rsidRPr="0047113E">
        <w:rPr>
          <w:rFonts w:ascii="Times New Roman" w:hAnsi="Times New Roman" w:cs="Times New Roman"/>
          <w:sz w:val="24"/>
          <w:szCs w:val="24"/>
          <w:lang w:val="en-US"/>
        </w:rPr>
        <w:t>Polycom</w:t>
      </w:r>
      <w:r w:rsidRPr="00471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113E">
        <w:rPr>
          <w:rFonts w:ascii="Times New Roman" w:hAnsi="Times New Roman" w:cs="Times New Roman"/>
          <w:sz w:val="24"/>
          <w:szCs w:val="24"/>
          <w:lang w:val="en-US"/>
        </w:rPr>
        <w:t>RealPresence</w:t>
      </w:r>
      <w:proofErr w:type="spellEnd"/>
      <w:r w:rsidRPr="0047113E">
        <w:rPr>
          <w:rFonts w:ascii="Times New Roman" w:hAnsi="Times New Roman" w:cs="Times New Roman"/>
          <w:sz w:val="24"/>
          <w:szCs w:val="24"/>
        </w:rPr>
        <w:t xml:space="preserve"> </w:t>
      </w:r>
      <w:r w:rsidRPr="0047113E">
        <w:rPr>
          <w:rFonts w:ascii="Times New Roman" w:hAnsi="Times New Roman" w:cs="Times New Roman"/>
          <w:sz w:val="24"/>
          <w:szCs w:val="24"/>
          <w:lang w:val="en-US"/>
        </w:rPr>
        <w:t>Desktop</w:t>
      </w:r>
      <w:r w:rsidRPr="0047113E">
        <w:rPr>
          <w:rFonts w:ascii="Times New Roman" w:hAnsi="Times New Roman" w:cs="Times New Roman"/>
          <w:sz w:val="24"/>
          <w:szCs w:val="24"/>
        </w:rPr>
        <w:t>» и запустите его.</w:t>
      </w:r>
    </w:p>
    <w:p w:rsidR="005754B5" w:rsidRDefault="005754B5" w:rsidP="005754B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7C529" wp14:editId="2C339940">
            <wp:extent cx="594512" cy="790575"/>
            <wp:effectExtent l="0" t="0" r="0" b="0"/>
            <wp:docPr id="3" name="Рисунок 0" descr="ярлык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лыкjpg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97" cy="7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B5" w:rsidRPr="0047113E" w:rsidRDefault="005754B5" w:rsidP="005754B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7113E">
        <w:rPr>
          <w:rFonts w:ascii="Times New Roman" w:hAnsi="Times New Roman" w:cs="Times New Roman"/>
          <w:sz w:val="24"/>
          <w:szCs w:val="24"/>
        </w:rPr>
        <w:t>После запуска у Вас появится стартовое окно программы.</w:t>
      </w:r>
    </w:p>
    <w:p w:rsidR="005754B5" w:rsidRPr="0047113E" w:rsidRDefault="005754B5" w:rsidP="005754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B00B2" wp14:editId="39A67B57">
            <wp:extent cx="5940425" cy="2762885"/>
            <wp:effectExtent l="19050" t="0" r="3175" b="0"/>
            <wp:docPr id="20" name="Рисунок 1" descr="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13E">
        <w:rPr>
          <w:rFonts w:ascii="Times New Roman" w:hAnsi="Times New Roman" w:cs="Times New Roman"/>
          <w:i/>
          <w:sz w:val="24"/>
          <w:szCs w:val="24"/>
        </w:rPr>
        <w:t>Рис.1. Начальное окно программы.</w:t>
      </w:r>
    </w:p>
    <w:p w:rsidR="005754B5" w:rsidRPr="0047113E" w:rsidRDefault="005754B5" w:rsidP="005754B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7113E">
        <w:rPr>
          <w:rFonts w:ascii="Times New Roman" w:hAnsi="Times New Roman" w:cs="Times New Roman"/>
          <w:sz w:val="24"/>
          <w:szCs w:val="24"/>
        </w:rPr>
        <w:t xml:space="preserve">В левой части программы будет транслироваться видеоизображение с установленной видеокамеры (в нашем случае </w:t>
      </w:r>
      <w:r w:rsidRPr="0047113E">
        <w:rPr>
          <w:rFonts w:ascii="Times New Roman" w:hAnsi="Times New Roman" w:cs="Times New Roman"/>
          <w:sz w:val="24"/>
          <w:szCs w:val="24"/>
          <w:lang w:val="en-US"/>
        </w:rPr>
        <w:t>Logitech</w:t>
      </w:r>
      <w:r w:rsidRPr="0047113E">
        <w:rPr>
          <w:rFonts w:ascii="Times New Roman" w:hAnsi="Times New Roman" w:cs="Times New Roman"/>
          <w:sz w:val="24"/>
          <w:szCs w:val="24"/>
        </w:rPr>
        <w:t>). В правой части программы у нас есть несколько разделов, а именно «Набор номера», «Последние вызовы» и «Контакты».</w:t>
      </w:r>
    </w:p>
    <w:p w:rsidR="0047113E" w:rsidRDefault="004711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754B5" w:rsidRPr="0047113E" w:rsidRDefault="005754B5" w:rsidP="005754B5">
      <w:pPr>
        <w:rPr>
          <w:rFonts w:ascii="Times New Roman" w:hAnsi="Times New Roman" w:cs="Times New Roman"/>
          <w:sz w:val="24"/>
          <w:szCs w:val="24"/>
        </w:rPr>
      </w:pPr>
      <w:r w:rsidRPr="0047113E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 разделе «Набор номера» Вы можете набрать номер Вашего собеседника и позвонить ему. В качестве номера вызываемого абонента указывается </w:t>
      </w:r>
      <w:r w:rsidRPr="0047113E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47113E">
        <w:rPr>
          <w:rFonts w:ascii="Times New Roman" w:hAnsi="Times New Roman" w:cs="Times New Roman"/>
          <w:sz w:val="24"/>
          <w:szCs w:val="24"/>
        </w:rPr>
        <w:t xml:space="preserve"> адрес компьютера или имя компьютера в ИВС МЭИ.</w:t>
      </w:r>
    </w:p>
    <w:p w:rsidR="005754B5" w:rsidRDefault="005754B5" w:rsidP="005754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687CE" wp14:editId="3B24C373">
            <wp:extent cx="1753539" cy="4015740"/>
            <wp:effectExtent l="19050" t="0" r="0" b="0"/>
            <wp:docPr id="21" name="Рисунок 2" descr="nabor_no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bor_nomer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478" cy="401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4E57E4">
        <w:rPr>
          <w:rFonts w:ascii="Times New Roman" w:hAnsi="Times New Roman" w:cs="Times New Roman"/>
          <w:i/>
          <w:sz w:val="24"/>
          <w:szCs w:val="24"/>
        </w:rPr>
        <w:t>Рис.2. «Набор номера»</w:t>
      </w:r>
    </w:p>
    <w:p w:rsidR="004E57E4" w:rsidRDefault="005754B5" w:rsidP="005754B5">
      <w:pPr>
        <w:rPr>
          <w:rFonts w:ascii="Times New Roman" w:hAnsi="Times New Roman" w:cs="Times New Roman"/>
          <w:sz w:val="24"/>
          <w:szCs w:val="24"/>
        </w:rPr>
      </w:pPr>
      <w:r w:rsidRPr="0047113E">
        <w:rPr>
          <w:rFonts w:ascii="Times New Roman" w:hAnsi="Times New Roman" w:cs="Times New Roman"/>
          <w:sz w:val="24"/>
          <w:szCs w:val="24"/>
        </w:rPr>
        <w:tab/>
      </w:r>
    </w:p>
    <w:p w:rsidR="004E57E4" w:rsidRDefault="004E57E4" w:rsidP="004E57E4">
      <w:r>
        <w:br w:type="page"/>
      </w:r>
    </w:p>
    <w:p w:rsidR="005754B5" w:rsidRPr="0047113E" w:rsidRDefault="005754B5" w:rsidP="005754B5">
      <w:pPr>
        <w:rPr>
          <w:rFonts w:ascii="Times New Roman" w:hAnsi="Times New Roman" w:cs="Times New Roman"/>
          <w:sz w:val="24"/>
          <w:szCs w:val="24"/>
        </w:rPr>
      </w:pPr>
      <w:r w:rsidRPr="0047113E">
        <w:rPr>
          <w:rFonts w:ascii="Times New Roman" w:hAnsi="Times New Roman" w:cs="Times New Roman"/>
          <w:sz w:val="24"/>
          <w:szCs w:val="24"/>
        </w:rPr>
        <w:lastRenderedPageBreak/>
        <w:t>В разделе «Последние вызовы» отображаются входящие и исходящие звонки.</w:t>
      </w:r>
    </w:p>
    <w:p w:rsidR="0047113E" w:rsidRDefault="005754B5" w:rsidP="005754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173B7" wp14:editId="57012705">
            <wp:extent cx="1863090" cy="4227238"/>
            <wp:effectExtent l="19050" t="0" r="3810" b="0"/>
            <wp:docPr id="22" name="Рисунок 4" descr="posl_vi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l_vizov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422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5754B5" w:rsidRDefault="005754B5" w:rsidP="005754B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113E">
        <w:rPr>
          <w:rFonts w:ascii="Times New Roman" w:hAnsi="Times New Roman" w:cs="Times New Roman"/>
          <w:i/>
          <w:sz w:val="24"/>
          <w:szCs w:val="24"/>
        </w:rPr>
        <w:t>Рис.3. «Последние вызовы»</w:t>
      </w:r>
    </w:p>
    <w:p w:rsidR="005754B5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Default="005754B5" w:rsidP="005754B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754B5" w:rsidRDefault="005754B5" w:rsidP="005754B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754B5" w:rsidRPr="004E57E4" w:rsidRDefault="005754B5" w:rsidP="005754B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E57E4">
        <w:rPr>
          <w:rFonts w:ascii="Times New Roman" w:hAnsi="Times New Roman" w:cs="Times New Roman"/>
          <w:sz w:val="24"/>
          <w:szCs w:val="24"/>
        </w:rPr>
        <w:t>В разделе «Контакты» отображаются  номера добавленных абонентов.</w:t>
      </w:r>
    </w:p>
    <w:p w:rsidR="005754B5" w:rsidRDefault="005754B5" w:rsidP="005754B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64560" wp14:editId="245023E8">
            <wp:extent cx="1657350" cy="3825140"/>
            <wp:effectExtent l="19050" t="0" r="0" b="0"/>
            <wp:docPr id="23" name="Рисунок 5" descr="conta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cs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497" cy="38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</w:t>
      </w:r>
      <w:r w:rsidRPr="004E57E4">
        <w:rPr>
          <w:rFonts w:ascii="Times New Roman" w:hAnsi="Times New Roman" w:cs="Times New Roman"/>
          <w:i/>
          <w:sz w:val="24"/>
          <w:szCs w:val="24"/>
        </w:rPr>
        <w:t>Рис.4. «Контакты»</w:t>
      </w:r>
    </w:p>
    <w:p w:rsidR="005754B5" w:rsidRPr="004E57E4" w:rsidRDefault="005754B5" w:rsidP="00575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57E4">
        <w:rPr>
          <w:rFonts w:ascii="Times New Roman" w:hAnsi="Times New Roman" w:cs="Times New Roman"/>
          <w:sz w:val="24"/>
          <w:szCs w:val="24"/>
        </w:rPr>
        <w:t xml:space="preserve">Чтобы добавить нужного абонента в список контактов, необходимо нажать </w:t>
      </w:r>
      <w:proofErr w:type="gramStart"/>
      <w:r w:rsidRPr="004E57E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E57E4">
        <w:rPr>
          <w:rFonts w:ascii="Times New Roman" w:hAnsi="Times New Roman" w:cs="Times New Roman"/>
          <w:sz w:val="24"/>
          <w:szCs w:val="24"/>
        </w:rPr>
        <w:t xml:space="preserve"> «+» </w:t>
      </w:r>
      <w:proofErr w:type="gramStart"/>
      <w:r w:rsidRPr="004E57E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E57E4">
        <w:rPr>
          <w:rFonts w:ascii="Times New Roman" w:hAnsi="Times New Roman" w:cs="Times New Roman"/>
          <w:sz w:val="24"/>
          <w:szCs w:val="24"/>
        </w:rPr>
        <w:t xml:space="preserve"> верхней части меню.</w:t>
      </w:r>
    </w:p>
    <w:p w:rsidR="004E57E4" w:rsidRDefault="005754B5" w:rsidP="005754B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7E3F51" wp14:editId="534FDD91">
            <wp:extent cx="2990850" cy="3693481"/>
            <wp:effectExtent l="19050" t="0" r="0" b="0"/>
            <wp:docPr id="24" name="Рисунок 7" descr="dobav_iz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av_izbr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261" cy="369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</w:t>
      </w:r>
    </w:p>
    <w:p w:rsidR="005754B5" w:rsidRPr="007D0954" w:rsidRDefault="005754B5" w:rsidP="005754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57E4">
        <w:rPr>
          <w:rFonts w:ascii="Times New Roman" w:hAnsi="Times New Roman" w:cs="Times New Roman"/>
          <w:i/>
          <w:sz w:val="24"/>
          <w:szCs w:val="24"/>
        </w:rPr>
        <w:t>Рис.5. «Добавить контакт»</w:t>
      </w:r>
    </w:p>
    <w:p w:rsidR="005754B5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Pr="00560025" w:rsidRDefault="005754B5" w:rsidP="005754B5">
      <w:pPr>
        <w:pStyle w:val="3"/>
      </w:pPr>
      <w:bookmarkStart w:id="13" w:name="_Toc418600482"/>
      <w:r w:rsidRPr="00560025">
        <w:t>Управление вызовами</w:t>
      </w:r>
      <w:bookmarkEnd w:id="13"/>
    </w:p>
    <w:p w:rsidR="005754B5" w:rsidRPr="004E57E4" w:rsidRDefault="005754B5" w:rsidP="005754B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57E4">
        <w:rPr>
          <w:rFonts w:ascii="Times New Roman" w:hAnsi="Times New Roman" w:cs="Times New Roman"/>
          <w:sz w:val="24"/>
          <w:szCs w:val="24"/>
        </w:rPr>
        <w:t xml:space="preserve">Чтобы кому то позвонить, нужно знать его номер. Каждому пользователю выдается свой номер в виде </w:t>
      </w:r>
      <w:r w:rsidRPr="004E57E4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4E57E4">
        <w:rPr>
          <w:rFonts w:ascii="Times New Roman" w:hAnsi="Times New Roman" w:cs="Times New Roman"/>
          <w:sz w:val="24"/>
          <w:szCs w:val="24"/>
        </w:rPr>
        <w:t xml:space="preserve">-адреса. Он находится в нижней правой части программы. В данном примере, нашем номером является </w:t>
      </w:r>
      <w:r w:rsidRPr="004E57E4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4E57E4">
        <w:rPr>
          <w:rFonts w:ascii="Times New Roman" w:hAnsi="Times New Roman" w:cs="Times New Roman"/>
          <w:sz w:val="24"/>
          <w:szCs w:val="24"/>
        </w:rPr>
        <w:t>-адрес, по которому нам будут звонить другие пользователи программы 10.0.2.15</w:t>
      </w:r>
    </w:p>
    <w:p w:rsidR="004E57E4" w:rsidRDefault="005754B5" w:rsidP="005754B5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09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9F3E708" wp14:editId="5CF2F233">
            <wp:extent cx="1996440" cy="251460"/>
            <wp:effectExtent l="19050" t="0" r="3810" b="0"/>
            <wp:docPr id="25" name="Рисунок 8" descr="n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er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</w:t>
      </w:r>
    </w:p>
    <w:p w:rsidR="005754B5" w:rsidRDefault="005754B5" w:rsidP="005754B5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E57E4">
        <w:rPr>
          <w:rFonts w:ascii="Times New Roman" w:hAnsi="Times New Roman" w:cs="Times New Roman"/>
          <w:i/>
          <w:sz w:val="24"/>
          <w:szCs w:val="24"/>
        </w:rPr>
        <w:t>Рис.6. «Пример номера»</w:t>
      </w:r>
    </w:p>
    <w:p w:rsidR="005754B5" w:rsidRPr="007D0954" w:rsidRDefault="005754B5" w:rsidP="005754B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754B5" w:rsidRPr="004E57E4" w:rsidRDefault="005754B5" w:rsidP="00575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57E4">
        <w:rPr>
          <w:rFonts w:ascii="Times New Roman" w:hAnsi="Times New Roman" w:cs="Times New Roman"/>
          <w:sz w:val="24"/>
          <w:szCs w:val="24"/>
        </w:rPr>
        <w:t xml:space="preserve">Например, для вызова абонента, у которого номером является </w:t>
      </w:r>
      <w:r w:rsidRPr="004E57E4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4E57E4">
        <w:rPr>
          <w:rFonts w:ascii="Times New Roman" w:hAnsi="Times New Roman" w:cs="Times New Roman"/>
          <w:sz w:val="24"/>
          <w:szCs w:val="24"/>
        </w:rPr>
        <w:t>-адрес  192.168.1.42, нужно ввести номер в поле для ввода и нажать зеленую кнопку «Вызов».</w:t>
      </w:r>
    </w:p>
    <w:p w:rsidR="005754B5" w:rsidRPr="004E57E4" w:rsidRDefault="005754B5" w:rsidP="004E57E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6002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BECD406" wp14:editId="078EB44A">
            <wp:extent cx="2186940" cy="4955955"/>
            <wp:effectExtent l="19050" t="0" r="3810" b="0"/>
            <wp:docPr id="26" name="Рисунок 9" descr="nabor_primer_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bor_primer_19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49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</w:t>
      </w:r>
      <w:r w:rsidRPr="004E57E4">
        <w:rPr>
          <w:rFonts w:ascii="Times New Roman" w:hAnsi="Times New Roman" w:cs="Times New Roman"/>
          <w:i/>
          <w:sz w:val="24"/>
          <w:szCs w:val="24"/>
        </w:rPr>
        <w:t>Рис.7. «Вызов абонента»</w:t>
      </w:r>
    </w:p>
    <w:p w:rsidR="005754B5" w:rsidRPr="00302327" w:rsidRDefault="005754B5" w:rsidP="005754B5">
      <w:pPr>
        <w:pStyle w:val="3"/>
      </w:pPr>
      <w:bookmarkStart w:id="14" w:name="_Toc418600483"/>
      <w:r w:rsidRPr="00560025">
        <w:lastRenderedPageBreak/>
        <w:t>Управление параметрами конференции</w:t>
      </w:r>
      <w:bookmarkEnd w:id="14"/>
    </w:p>
    <w:p w:rsidR="005754B5" w:rsidRPr="00560025" w:rsidRDefault="005754B5" w:rsidP="005754B5">
      <w:pPr>
        <w:rPr>
          <w:rFonts w:ascii="Times New Roman" w:hAnsi="Times New Roman" w:cs="Times New Roman"/>
          <w:sz w:val="32"/>
          <w:szCs w:val="32"/>
        </w:rPr>
      </w:pPr>
      <w:r w:rsidRPr="00302327">
        <w:rPr>
          <w:rFonts w:ascii="Times New Roman" w:hAnsi="Times New Roman" w:cs="Times New Roman"/>
          <w:sz w:val="32"/>
          <w:szCs w:val="32"/>
        </w:rPr>
        <w:tab/>
      </w:r>
      <w:r w:rsidRPr="004E57E4">
        <w:rPr>
          <w:rFonts w:ascii="Times New Roman" w:hAnsi="Times New Roman" w:cs="Times New Roman"/>
          <w:sz w:val="24"/>
          <w:szCs w:val="24"/>
        </w:rPr>
        <w:t>Когда Вы вызвали абонента, появится главное окно видеоконференции.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D71B67" wp14:editId="19430933">
            <wp:extent cx="5940425" cy="3780790"/>
            <wp:effectExtent l="19050" t="0" r="3175" b="0"/>
            <wp:docPr id="27" name="Рисунок 10" descr="main_c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call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7E4">
        <w:rPr>
          <w:rFonts w:ascii="Times New Roman" w:hAnsi="Times New Roman" w:cs="Times New Roman"/>
          <w:i/>
          <w:sz w:val="24"/>
          <w:szCs w:val="24"/>
        </w:rPr>
        <w:t>Рис.8. «Окно конференции»</w:t>
      </w:r>
    </w:p>
    <w:p w:rsidR="005754B5" w:rsidRPr="00560025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Pr="004E57E4" w:rsidRDefault="005754B5" w:rsidP="005754B5">
      <w:pPr>
        <w:rPr>
          <w:rFonts w:ascii="Times New Roman" w:hAnsi="Times New Roman" w:cs="Times New Roman"/>
          <w:sz w:val="24"/>
          <w:szCs w:val="24"/>
        </w:rPr>
      </w:pPr>
      <w:r w:rsidRPr="004E57E4">
        <w:rPr>
          <w:rFonts w:ascii="Times New Roman" w:hAnsi="Times New Roman" w:cs="Times New Roman"/>
          <w:sz w:val="24"/>
          <w:szCs w:val="24"/>
        </w:rPr>
        <w:t>Рассмотрим некоторые важные пункты меню.</w:t>
      </w:r>
    </w:p>
    <w:p w:rsidR="005754B5" w:rsidRDefault="005754B5" w:rsidP="005754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57E4">
        <w:rPr>
          <w:rFonts w:ascii="Times New Roman" w:hAnsi="Times New Roman" w:cs="Times New Roman"/>
          <w:b/>
          <w:sz w:val="24"/>
          <w:szCs w:val="24"/>
        </w:rPr>
        <w:t>«Статистика»</w:t>
      </w:r>
      <w:r w:rsidRPr="005600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C4A7A5" wp14:editId="02602EAD">
            <wp:extent cx="1343025" cy="866775"/>
            <wp:effectExtent l="19050" t="0" r="9525" b="0"/>
            <wp:docPr id="28" name="Рисунок 11" descr="s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5754B5" w:rsidRPr="004E57E4" w:rsidRDefault="005754B5" w:rsidP="005754B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57E4">
        <w:rPr>
          <w:rFonts w:ascii="Times New Roman" w:hAnsi="Times New Roman" w:cs="Times New Roman"/>
          <w:noProof/>
          <w:sz w:val="24"/>
          <w:szCs w:val="24"/>
          <w:lang w:eastAsia="ru-RU"/>
        </w:rPr>
        <w:t>Тут показана техническая информация о видеоконференции. Например, тут можно узнать какой протокол соединения используется, скорость передачи данных, имя участников видеоконференции, колличество потерянных пакетов.</w:t>
      </w:r>
    </w:p>
    <w:p w:rsidR="005754B5" w:rsidRDefault="005754B5" w:rsidP="005754B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B4C22" wp14:editId="63D4916A">
            <wp:extent cx="6328410" cy="656855"/>
            <wp:effectExtent l="19050" t="0" r="0" b="0"/>
            <wp:docPr id="29" name="Рисунок 14" descr="stat_c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_call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354" cy="65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7E4">
        <w:rPr>
          <w:rFonts w:ascii="Times New Roman" w:hAnsi="Times New Roman" w:cs="Times New Roman"/>
          <w:i/>
          <w:sz w:val="24"/>
          <w:szCs w:val="24"/>
        </w:rPr>
        <w:t>Рис.9. «Статистика»</w:t>
      </w:r>
    </w:p>
    <w:p w:rsidR="004E57E4" w:rsidRDefault="004E57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E57E4" w:rsidRDefault="004E57E4" w:rsidP="005754B5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5754B5" w:rsidRDefault="005754B5" w:rsidP="005754B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57E4">
        <w:rPr>
          <w:rFonts w:ascii="Times New Roman" w:hAnsi="Times New Roman" w:cs="Times New Roman"/>
          <w:b/>
          <w:sz w:val="24"/>
          <w:szCs w:val="24"/>
        </w:rPr>
        <w:t>«Скрыть собственную камеру»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B70EA" wp14:editId="39879FF1">
            <wp:extent cx="2562225" cy="495300"/>
            <wp:effectExtent l="19050" t="0" r="9525" b="0"/>
            <wp:docPr id="30" name="Рисунок 15" descr="hide_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e_cam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54B5" w:rsidRPr="004E57E4" w:rsidRDefault="005754B5" w:rsidP="005754B5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4E57E4">
        <w:rPr>
          <w:rFonts w:ascii="Times New Roman" w:hAnsi="Times New Roman" w:cs="Times New Roman"/>
          <w:sz w:val="24"/>
          <w:szCs w:val="24"/>
        </w:rPr>
        <w:t>Нажав на этот пункт меню, Вы будет видеть только видеоизображение Вашего собеседника, а Ваше изображение с экрана будет скрыто, но собеседник будет по прежнему Вас видеть.</w:t>
      </w:r>
      <w:proofErr w:type="gramEnd"/>
    </w:p>
    <w:p w:rsidR="005754B5" w:rsidRPr="00E864A8" w:rsidRDefault="005754B5" w:rsidP="005754B5">
      <w:pPr>
        <w:rPr>
          <w:rFonts w:ascii="Times New Roman" w:hAnsi="Times New Roman" w:cs="Times New Roman"/>
          <w:sz w:val="28"/>
          <w:szCs w:val="28"/>
        </w:rPr>
      </w:pPr>
    </w:p>
    <w:p w:rsidR="005754B5" w:rsidRDefault="005754B5" w:rsidP="005754B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57E4">
        <w:rPr>
          <w:rFonts w:ascii="Times New Roman" w:hAnsi="Times New Roman" w:cs="Times New Roman"/>
          <w:b/>
          <w:sz w:val="24"/>
          <w:szCs w:val="24"/>
        </w:rPr>
        <w:t>«Приостановить собственное видео»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FBFC9" wp14:editId="2E3D56B1">
            <wp:extent cx="2638425" cy="495300"/>
            <wp:effectExtent l="19050" t="0" r="9525" b="0"/>
            <wp:docPr id="31" name="Рисунок 16" descr="stop_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_video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4B5" w:rsidRPr="004E57E4" w:rsidRDefault="005754B5" w:rsidP="005754B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E57E4">
        <w:rPr>
          <w:rFonts w:ascii="Times New Roman" w:hAnsi="Times New Roman" w:cs="Times New Roman"/>
          <w:sz w:val="24"/>
          <w:szCs w:val="24"/>
        </w:rPr>
        <w:t>Нажав на этот пункт меню, Вы перестанете транслировать своё видеоизображение, и Ваш собеседник Вас не увидит.</w:t>
      </w:r>
    </w:p>
    <w:p w:rsidR="005754B5" w:rsidRDefault="005754B5" w:rsidP="005754B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57E4">
        <w:rPr>
          <w:rFonts w:ascii="Times New Roman" w:hAnsi="Times New Roman" w:cs="Times New Roman"/>
          <w:b/>
          <w:sz w:val="24"/>
          <w:szCs w:val="24"/>
        </w:rPr>
        <w:t>«Отключить микрофон»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38185" wp14:editId="0CFC8E28">
            <wp:extent cx="2466975" cy="476250"/>
            <wp:effectExtent l="19050" t="0" r="9525" b="0"/>
            <wp:docPr id="32" name="Рисунок 17" descr="otkl_mic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l_micro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4B5" w:rsidRPr="004E57E4" w:rsidRDefault="005754B5" w:rsidP="005754B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E57E4">
        <w:rPr>
          <w:rFonts w:ascii="Times New Roman" w:hAnsi="Times New Roman" w:cs="Times New Roman"/>
          <w:sz w:val="24"/>
          <w:szCs w:val="24"/>
        </w:rPr>
        <w:t>Нажав на этот пункт меню, Ваш собеседник перестанет Вас слышать. Собеседнику будет передаваться только видеоизображение.</w:t>
      </w:r>
    </w:p>
    <w:p w:rsidR="00791A97" w:rsidRDefault="005754B5" w:rsidP="005754B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57E4">
        <w:rPr>
          <w:rFonts w:ascii="Times New Roman" w:hAnsi="Times New Roman" w:cs="Times New Roman"/>
          <w:b/>
          <w:sz w:val="24"/>
          <w:szCs w:val="24"/>
        </w:rPr>
        <w:t>«Отключить звук динамика»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648E8" wp14:editId="5087DBD7">
            <wp:extent cx="2057400" cy="504825"/>
            <wp:effectExtent l="19050" t="0" r="0" b="0"/>
            <wp:docPr id="33" name="Рисунок 18" descr="otkl_zv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l_zvyk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4B5" w:rsidRPr="004E57E4" w:rsidRDefault="005754B5" w:rsidP="005754B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7E4">
        <w:rPr>
          <w:rFonts w:ascii="Times New Roman" w:hAnsi="Times New Roman" w:cs="Times New Roman"/>
          <w:sz w:val="24"/>
          <w:szCs w:val="24"/>
        </w:rPr>
        <w:t>Нажав на этот пункт меню, Вы перестанете слышать Вашего собеседника.</w:t>
      </w:r>
    </w:p>
    <w:p w:rsidR="00791A97" w:rsidRDefault="005754B5" w:rsidP="005754B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E57E4">
        <w:rPr>
          <w:rFonts w:ascii="Times New Roman" w:hAnsi="Times New Roman" w:cs="Times New Roman"/>
          <w:b/>
          <w:sz w:val="24"/>
          <w:szCs w:val="24"/>
        </w:rPr>
        <w:t>«Регулировка громкости»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9A36C" wp14:editId="17CF1152">
            <wp:extent cx="1971675" cy="400050"/>
            <wp:effectExtent l="19050" t="0" r="9525" b="0"/>
            <wp:docPr id="34" name="Рисунок 20" descr="regyl_gromk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yl_gromkost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4B5" w:rsidRPr="004E57E4" w:rsidRDefault="005754B5" w:rsidP="005754B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E57E4">
        <w:rPr>
          <w:rFonts w:ascii="Times New Roman" w:hAnsi="Times New Roman" w:cs="Times New Roman"/>
          <w:sz w:val="24"/>
          <w:szCs w:val="24"/>
        </w:rPr>
        <w:t>С помощью данной функции, Вы можете регулировать громкость звука Вашего собеседника.</w:t>
      </w:r>
    </w:p>
    <w:p w:rsidR="004E57E4" w:rsidRDefault="004E57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54B5" w:rsidRDefault="005754B5" w:rsidP="005754B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754B5" w:rsidRPr="004E57E4" w:rsidRDefault="005754B5" w:rsidP="005754B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E57E4">
        <w:rPr>
          <w:rFonts w:ascii="Times New Roman" w:hAnsi="Times New Roman" w:cs="Times New Roman"/>
          <w:sz w:val="24"/>
          <w:szCs w:val="24"/>
        </w:rPr>
        <w:t xml:space="preserve">Пункт меню </w:t>
      </w:r>
      <w:r w:rsidRPr="004E57E4">
        <w:rPr>
          <w:rFonts w:ascii="Times New Roman" w:hAnsi="Times New Roman" w:cs="Times New Roman"/>
          <w:b/>
          <w:sz w:val="24"/>
          <w:szCs w:val="24"/>
        </w:rPr>
        <w:t>«Поделиться»</w:t>
      </w:r>
      <w:r w:rsidRPr="004E57E4">
        <w:rPr>
          <w:rFonts w:ascii="Times New Roman" w:hAnsi="Times New Roman" w:cs="Times New Roman"/>
          <w:sz w:val="24"/>
          <w:szCs w:val="24"/>
        </w:rPr>
        <w:t xml:space="preserve"> позволяет демонстрировать Вашему собеседнику Ваш рабочий стол компьютера или же определенные программы.</w:t>
      </w:r>
    </w:p>
    <w:p w:rsidR="005754B5" w:rsidRPr="004E57E4" w:rsidRDefault="005754B5" w:rsidP="004E57E4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864A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D9E6AA8" wp14:editId="416EB7DA">
            <wp:extent cx="5886121" cy="2906881"/>
            <wp:effectExtent l="19050" t="0" r="329" b="0"/>
            <wp:docPr id="35" name="Рисунок 22" descr="podel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itsa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588" cy="290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7E4">
        <w:rPr>
          <w:rFonts w:ascii="Times New Roman" w:hAnsi="Times New Roman" w:cs="Times New Roman"/>
          <w:i/>
          <w:sz w:val="24"/>
          <w:szCs w:val="24"/>
        </w:rPr>
        <w:t>Рис.10. «Поделиться»</w:t>
      </w:r>
    </w:p>
    <w:p w:rsidR="005754B5" w:rsidRPr="004E57E4" w:rsidRDefault="005754B5" w:rsidP="005754B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E57E4">
        <w:rPr>
          <w:rFonts w:ascii="Times New Roman" w:hAnsi="Times New Roman" w:cs="Times New Roman"/>
          <w:sz w:val="24"/>
          <w:szCs w:val="24"/>
        </w:rPr>
        <w:t xml:space="preserve">Следующий пункт меню </w:t>
      </w:r>
      <w:r w:rsidRPr="004E57E4">
        <w:rPr>
          <w:rFonts w:ascii="Times New Roman" w:hAnsi="Times New Roman" w:cs="Times New Roman"/>
          <w:b/>
          <w:sz w:val="24"/>
          <w:szCs w:val="24"/>
        </w:rPr>
        <w:t>«Управление удаленной камерой»</w:t>
      </w:r>
      <w:r w:rsidRPr="004E57E4">
        <w:rPr>
          <w:rFonts w:ascii="Times New Roman" w:hAnsi="Times New Roman" w:cs="Times New Roman"/>
          <w:sz w:val="24"/>
          <w:szCs w:val="24"/>
        </w:rPr>
        <w:t xml:space="preserve"> позволяет управлять камерой собеседника, если она серии «</w:t>
      </w:r>
      <w:r w:rsidRPr="004E57E4">
        <w:rPr>
          <w:rFonts w:ascii="Times New Roman" w:hAnsi="Times New Roman" w:cs="Times New Roman"/>
          <w:sz w:val="24"/>
          <w:szCs w:val="24"/>
          <w:lang w:val="en-US"/>
        </w:rPr>
        <w:t>Polycom</w:t>
      </w:r>
      <w:r w:rsidRPr="004E57E4">
        <w:rPr>
          <w:rFonts w:ascii="Times New Roman" w:hAnsi="Times New Roman" w:cs="Times New Roman"/>
          <w:sz w:val="24"/>
          <w:szCs w:val="24"/>
        </w:rPr>
        <w:t xml:space="preserve">». На другие камеры </w:t>
      </w:r>
      <w:r w:rsidR="004E57E4">
        <w:rPr>
          <w:rFonts w:ascii="Times New Roman" w:hAnsi="Times New Roman" w:cs="Times New Roman"/>
          <w:sz w:val="24"/>
          <w:szCs w:val="24"/>
        </w:rPr>
        <w:t>действие этого</w:t>
      </w:r>
      <w:r w:rsidRPr="004E57E4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4E57E4">
        <w:rPr>
          <w:rFonts w:ascii="Times New Roman" w:hAnsi="Times New Roman" w:cs="Times New Roman"/>
          <w:sz w:val="24"/>
          <w:szCs w:val="24"/>
        </w:rPr>
        <w:t>а меню не распространяется</w:t>
      </w:r>
      <w:r w:rsidRPr="004E57E4">
        <w:rPr>
          <w:rFonts w:ascii="Times New Roman" w:hAnsi="Times New Roman" w:cs="Times New Roman"/>
          <w:sz w:val="24"/>
          <w:szCs w:val="24"/>
        </w:rPr>
        <w:t>.</w:t>
      </w:r>
    </w:p>
    <w:p w:rsidR="004E57E4" w:rsidRDefault="005754B5" w:rsidP="005754B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DD585" wp14:editId="1F252CE7">
            <wp:extent cx="3166110" cy="3947785"/>
            <wp:effectExtent l="19050" t="0" r="0" b="0"/>
            <wp:docPr id="36" name="Рисунок 24" descr="ypr_ydalennoi_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r_ydalennoi_cam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164" cy="394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5754B5" w:rsidRDefault="005754B5" w:rsidP="005754B5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7E4">
        <w:rPr>
          <w:rFonts w:ascii="Times New Roman" w:hAnsi="Times New Roman" w:cs="Times New Roman"/>
          <w:i/>
          <w:sz w:val="24"/>
          <w:szCs w:val="24"/>
        </w:rPr>
        <w:t>Рис.11. «Управление удаленной камерой»</w:t>
      </w:r>
    </w:p>
    <w:p w:rsidR="005754B5" w:rsidRDefault="005754B5" w:rsidP="005754B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754B5" w:rsidRPr="004E57E4" w:rsidRDefault="005754B5" w:rsidP="005754B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57E4">
        <w:rPr>
          <w:rFonts w:ascii="Times New Roman" w:hAnsi="Times New Roman" w:cs="Times New Roman"/>
          <w:sz w:val="24"/>
          <w:szCs w:val="24"/>
        </w:rPr>
        <w:t xml:space="preserve">В меню </w:t>
      </w:r>
      <w:r w:rsidRPr="004E57E4">
        <w:rPr>
          <w:rFonts w:ascii="Times New Roman" w:hAnsi="Times New Roman" w:cs="Times New Roman"/>
          <w:b/>
          <w:sz w:val="24"/>
          <w:szCs w:val="24"/>
        </w:rPr>
        <w:t>«Параметры вызова»</w:t>
      </w:r>
      <w:r w:rsidRPr="004E57E4">
        <w:rPr>
          <w:rFonts w:ascii="Times New Roman" w:hAnsi="Times New Roman" w:cs="Times New Roman"/>
          <w:sz w:val="24"/>
          <w:szCs w:val="24"/>
        </w:rPr>
        <w:t xml:space="preserve"> Вы можете настраивать Вашу гарнитуру, через которую будет транслироваться видео и звук.</w:t>
      </w:r>
    </w:p>
    <w:p w:rsidR="005754B5" w:rsidRPr="00932127" w:rsidRDefault="005754B5" w:rsidP="005754B5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212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0386EBC" wp14:editId="3FFD13D0">
            <wp:extent cx="4295775" cy="5715000"/>
            <wp:effectExtent l="19050" t="0" r="9525" b="0"/>
            <wp:docPr id="37" name="Рисунок 26" descr="param_viz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m_vizov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 w:rsidRPr="004E57E4">
        <w:rPr>
          <w:rFonts w:ascii="Times New Roman" w:hAnsi="Times New Roman" w:cs="Times New Roman"/>
          <w:i/>
          <w:sz w:val="24"/>
          <w:szCs w:val="24"/>
        </w:rPr>
        <w:t>Рис.12. «Параметры вызова»</w:t>
      </w:r>
    </w:p>
    <w:p w:rsidR="003658ED" w:rsidRPr="003658ED" w:rsidRDefault="003658ED" w:rsidP="002A310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A310A" w:rsidRPr="002A310A" w:rsidRDefault="002A310A" w:rsidP="0021316A">
      <w:pPr>
        <w:rPr>
          <w:rFonts w:ascii="Times New Roman" w:hAnsi="Times New Roman" w:cs="Times New Roman"/>
          <w:sz w:val="24"/>
          <w:szCs w:val="24"/>
        </w:rPr>
      </w:pPr>
    </w:p>
    <w:sectPr w:rsidR="002A310A" w:rsidRPr="002A310A" w:rsidSect="00B33299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3FD" w:rsidRDefault="00C913FD" w:rsidP="0047113E">
      <w:pPr>
        <w:spacing w:after="0" w:line="240" w:lineRule="auto"/>
      </w:pPr>
      <w:r>
        <w:separator/>
      </w:r>
    </w:p>
  </w:endnote>
  <w:endnote w:type="continuationSeparator" w:id="0">
    <w:p w:rsidR="00C913FD" w:rsidRDefault="00C913FD" w:rsidP="00471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5447486"/>
      <w:docPartObj>
        <w:docPartGallery w:val="Page Numbers (Bottom of Page)"/>
        <w:docPartUnique/>
      </w:docPartObj>
    </w:sdtPr>
    <w:sdtContent>
      <w:p w:rsidR="0047113E" w:rsidRDefault="0047113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37D">
          <w:rPr>
            <w:noProof/>
          </w:rPr>
          <w:t>1</w:t>
        </w:r>
        <w:r>
          <w:fldChar w:fldCharType="end"/>
        </w:r>
      </w:p>
    </w:sdtContent>
  </w:sdt>
  <w:p w:rsidR="0047113E" w:rsidRDefault="0047113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3FD" w:rsidRDefault="00C913FD" w:rsidP="0047113E">
      <w:pPr>
        <w:spacing w:after="0" w:line="240" w:lineRule="auto"/>
      </w:pPr>
      <w:r>
        <w:separator/>
      </w:r>
    </w:p>
  </w:footnote>
  <w:footnote w:type="continuationSeparator" w:id="0">
    <w:p w:rsidR="00C913FD" w:rsidRDefault="00C913FD" w:rsidP="00471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F1115"/>
    <w:multiLevelType w:val="hybridMultilevel"/>
    <w:tmpl w:val="30489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425D7"/>
    <w:multiLevelType w:val="hybridMultilevel"/>
    <w:tmpl w:val="5D4A7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60567"/>
    <w:multiLevelType w:val="hybridMultilevel"/>
    <w:tmpl w:val="7CCAF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316A"/>
    <w:rsid w:val="00015D77"/>
    <w:rsid w:val="000C45DA"/>
    <w:rsid w:val="001B39AF"/>
    <w:rsid w:val="0021316A"/>
    <w:rsid w:val="00231A93"/>
    <w:rsid w:val="002603E7"/>
    <w:rsid w:val="002A310A"/>
    <w:rsid w:val="003238AF"/>
    <w:rsid w:val="003658ED"/>
    <w:rsid w:val="0047113E"/>
    <w:rsid w:val="004E57E4"/>
    <w:rsid w:val="005754B5"/>
    <w:rsid w:val="00612BB5"/>
    <w:rsid w:val="0073409E"/>
    <w:rsid w:val="00791A97"/>
    <w:rsid w:val="007D1D78"/>
    <w:rsid w:val="008B237D"/>
    <w:rsid w:val="009A7BE1"/>
    <w:rsid w:val="00B33299"/>
    <w:rsid w:val="00C06519"/>
    <w:rsid w:val="00C913FD"/>
    <w:rsid w:val="00CA52A4"/>
    <w:rsid w:val="00D13A20"/>
    <w:rsid w:val="00D4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299"/>
  </w:style>
  <w:style w:type="paragraph" w:styleId="1">
    <w:name w:val="heading 1"/>
    <w:basedOn w:val="a"/>
    <w:next w:val="a"/>
    <w:link w:val="10"/>
    <w:uiPriority w:val="9"/>
    <w:qFormat/>
    <w:rsid w:val="004711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54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754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16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A52A4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3238AF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2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8A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754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754B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4711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471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113E"/>
  </w:style>
  <w:style w:type="paragraph" w:styleId="a9">
    <w:name w:val="footer"/>
    <w:basedOn w:val="a"/>
    <w:link w:val="aa"/>
    <w:uiPriority w:val="99"/>
    <w:unhideWhenUsed/>
    <w:rsid w:val="00471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113E"/>
  </w:style>
  <w:style w:type="paragraph" w:styleId="ab">
    <w:name w:val="TOC Heading"/>
    <w:basedOn w:val="1"/>
    <w:next w:val="a"/>
    <w:uiPriority w:val="39"/>
    <w:semiHidden/>
    <w:unhideWhenUsed/>
    <w:qFormat/>
    <w:rsid w:val="0047113E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47113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7113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7113E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hyperlink" Target="http://docs.mpei.ac.ru/docs/MPEI-VPN.do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D6611-C680-4C13-B8E0-4F9E4FD72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26</Pages>
  <Words>2060</Words>
  <Characters>11743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khorkov</dc:creator>
  <cp:lastModifiedBy>Хорьков Сергей Николаевич</cp:lastModifiedBy>
  <cp:revision>9</cp:revision>
  <dcterms:created xsi:type="dcterms:W3CDTF">2015-04-26T12:34:00Z</dcterms:created>
  <dcterms:modified xsi:type="dcterms:W3CDTF">2015-05-05T11:45:00Z</dcterms:modified>
</cp:coreProperties>
</file>